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78" w:rsidRPr="005E0578" w:rsidRDefault="00BB1278" w:rsidP="00BB1278">
      <w:pPr>
        <w:pStyle w:val="Annexetitre"/>
        <w:spacing w:before="0" w:after="0"/>
        <w:rPr>
          <w:sz w:val="32"/>
        </w:rPr>
      </w:pPr>
      <w:r w:rsidRPr="000E3B1A">
        <w:rPr>
          <w:caps/>
          <w:sz w:val="22"/>
          <w:szCs w:val="16"/>
          <w:u w:val="none"/>
        </w:rPr>
        <w:t xml:space="preserve">Modello </w:t>
      </w:r>
      <w:proofErr w:type="spellStart"/>
      <w:r w:rsidRPr="000E3B1A">
        <w:rPr>
          <w:caps/>
          <w:sz w:val="22"/>
          <w:szCs w:val="16"/>
          <w:u w:val="none"/>
        </w:rPr>
        <w:t>di</w:t>
      </w:r>
      <w:proofErr w:type="spellEnd"/>
      <w:r w:rsidRPr="000E3B1A">
        <w:rPr>
          <w:caps/>
          <w:sz w:val="22"/>
          <w:szCs w:val="16"/>
          <w:u w:val="none"/>
        </w:rPr>
        <w:t xml:space="preserve"> formulario peril documento </w:t>
      </w:r>
      <w:proofErr w:type="spellStart"/>
      <w:r w:rsidRPr="000E3B1A">
        <w:rPr>
          <w:caps/>
          <w:sz w:val="22"/>
          <w:szCs w:val="16"/>
          <w:u w:val="none"/>
        </w:rPr>
        <w:t>di</w:t>
      </w:r>
      <w:proofErr w:type="spellEnd"/>
      <w:r w:rsidRPr="000E3B1A">
        <w:rPr>
          <w:caps/>
          <w:sz w:val="22"/>
          <w:szCs w:val="16"/>
          <w:u w:val="none"/>
        </w:rPr>
        <w:t xml:space="preserve"> gara unico europeo (DGUE</w:t>
      </w:r>
      <w:r w:rsidRPr="005E0578">
        <w:rPr>
          <w:caps/>
          <w:sz w:val="20"/>
          <w:szCs w:val="16"/>
          <w:u w:val="none"/>
        </w:rPr>
        <w:t>)</w:t>
      </w:r>
    </w:p>
    <w:p w:rsidR="00BB1278" w:rsidRDefault="00BB1278" w:rsidP="00BB1278">
      <w:pPr>
        <w:spacing w:after="0"/>
      </w:pPr>
    </w:p>
    <w:p w:rsidR="00BB1278" w:rsidRDefault="00BB1278" w:rsidP="00BB1278">
      <w:pPr>
        <w:pStyle w:val="ChapterTitle"/>
        <w:spacing w:before="0" w:after="0"/>
        <w:jc w:val="both"/>
      </w:pPr>
      <w:r>
        <w:rPr>
          <w:sz w:val="18"/>
          <w:szCs w:val="18"/>
        </w:rPr>
        <w:t>Parte I: Informazioni sulla procedura di appalto e sull'amministrazione aggiudicatrice o ente aggiudicatore</w:t>
      </w:r>
    </w:p>
    <w:p w:rsidR="00BB1278" w:rsidRDefault="00BB1278" w:rsidP="00BB1278">
      <w:pPr>
        <w:spacing w:after="0"/>
      </w:pPr>
    </w:p>
    <w:p w:rsidR="00BB1278" w:rsidRPr="00B12D4F" w:rsidRDefault="00BB1278" w:rsidP="00BB1278">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rPr>
          <w:b/>
          <w:sz w:val="20"/>
        </w:rPr>
      </w:pPr>
      <w:r w:rsidRPr="00B12D4F">
        <w:rPr>
          <w:b/>
          <w:bCs/>
          <w:color w:val="000000"/>
          <w:szCs w:val="28"/>
        </w:rPr>
        <w:t>GARA A PROCEDURA APERTA PER L’</w:t>
      </w:r>
      <w:r w:rsidRPr="00B12D4F">
        <w:rPr>
          <w:b/>
          <w:szCs w:val="28"/>
        </w:rPr>
        <w:t xml:space="preserve">AFFIDAMENTO DEL SERVIZIO LUDOTECA “GIOCOLANDIA” DEL COMUNE </w:t>
      </w:r>
      <w:proofErr w:type="spellStart"/>
      <w:r w:rsidRPr="00B12D4F">
        <w:rPr>
          <w:b/>
          <w:szCs w:val="28"/>
        </w:rPr>
        <w:t>DI</w:t>
      </w:r>
      <w:proofErr w:type="spellEnd"/>
      <w:r w:rsidRPr="00B12D4F">
        <w:rPr>
          <w:b/>
          <w:szCs w:val="28"/>
        </w:rPr>
        <w:t xml:space="preserve"> BIELLA  </w:t>
      </w:r>
      <w:proofErr w:type="spellStart"/>
      <w:r>
        <w:rPr>
          <w:b/>
          <w:szCs w:val="28"/>
        </w:rPr>
        <w:t>Cig</w:t>
      </w:r>
      <w:proofErr w:type="spellEnd"/>
      <w:r>
        <w:rPr>
          <w:b/>
          <w:szCs w:val="28"/>
        </w:rPr>
        <w:t xml:space="preserve">  6777709666</w:t>
      </w:r>
    </w:p>
    <w:p w:rsidR="00BB1278" w:rsidRDefault="00BB1278" w:rsidP="00BB1278">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jc w:val="both"/>
        <w:rPr>
          <w:rFonts w:ascii="Garamond" w:hAnsi="Garamond" w:cs="Arial"/>
          <w:b/>
          <w:sz w:val="19"/>
          <w:szCs w:val="19"/>
        </w:rPr>
      </w:pPr>
    </w:p>
    <w:p w:rsidR="00BB1278" w:rsidRPr="005E0578" w:rsidRDefault="00BB1278" w:rsidP="00BB1278">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jc w:val="both"/>
        <w:rPr>
          <w:rFonts w:ascii="Garamond" w:hAnsi="Garamond" w:cs="Arial"/>
          <w:b/>
          <w:color w:val="FF0000"/>
          <w:sz w:val="19"/>
          <w:szCs w:val="19"/>
        </w:rPr>
      </w:pPr>
      <w:r w:rsidRPr="005E0578">
        <w:rPr>
          <w:rFonts w:ascii="Garamond" w:hAnsi="Garamond" w:cs="Arial"/>
          <w:b/>
          <w:color w:val="FF0000"/>
          <w:sz w:val="19"/>
          <w:szCs w:val="19"/>
        </w:rPr>
        <w:t xml:space="preserve">Pubblicato sulla Gazzetta Ufficiale V Serie Speciale - Contratti Pubblici n.        del </w:t>
      </w:r>
    </w:p>
    <w:p w:rsidR="00BB1278" w:rsidRDefault="00BB1278" w:rsidP="00BB1278">
      <w:pPr>
        <w:pStyle w:val="SectionTitle"/>
        <w:spacing w:before="0" w:after="0"/>
        <w:jc w:val="both"/>
        <w:rPr>
          <w:rFonts w:ascii="Arial" w:hAnsi="Arial" w:cs="Arial"/>
          <w:b w:val="0"/>
          <w:caps/>
          <w:sz w:val="16"/>
          <w:szCs w:val="16"/>
        </w:rPr>
      </w:pPr>
    </w:p>
    <w:p w:rsidR="00BB1278" w:rsidRDefault="00BB1278" w:rsidP="00BB1278">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BB1278" w:rsidRPr="003A443E" w:rsidRDefault="00BB1278" w:rsidP="00BB127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BB1278" w:rsidTr="00AA19B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sz w:val="14"/>
                <w:szCs w:val="14"/>
              </w:rPr>
              <w:t>Risposta:</w:t>
            </w:r>
          </w:p>
        </w:tc>
      </w:tr>
      <w:tr w:rsidR="00BB1278" w:rsidTr="00AA19B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color w:val="000000"/>
                <w:sz w:val="14"/>
                <w:szCs w:val="14"/>
              </w:rPr>
            </w:pPr>
            <w:r w:rsidRPr="003A443E">
              <w:rPr>
                <w:rFonts w:ascii="Arial" w:hAnsi="Arial" w:cs="Arial"/>
                <w:color w:val="000000"/>
                <w:sz w:val="14"/>
                <w:szCs w:val="14"/>
              </w:rPr>
              <w:t xml:space="preserve">Nome: </w:t>
            </w:r>
          </w:p>
          <w:p w:rsidR="00BB1278" w:rsidRPr="003A443E" w:rsidRDefault="00BB1278" w:rsidP="00AA19BB">
            <w:pPr>
              <w:rPr>
                <w:color w:val="000000"/>
              </w:rPr>
            </w:pPr>
            <w:r w:rsidRPr="003A443E">
              <w:rPr>
                <w:rFonts w:ascii="Arial" w:hAnsi="Arial" w:cs="Arial"/>
                <w:color w:val="000000"/>
                <w:sz w:val="14"/>
                <w:szCs w:val="14"/>
              </w:rPr>
              <w:t xml:space="preserve">Codice fiscale </w:t>
            </w:r>
            <w:r>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rPr>
                <w:rFonts w:ascii="Arial" w:hAnsi="Arial" w:cs="Arial"/>
                <w:color w:val="000000"/>
                <w:sz w:val="14"/>
                <w:szCs w:val="14"/>
              </w:rPr>
            </w:pPr>
            <w:r>
              <w:rPr>
                <w:rFonts w:ascii="Arial" w:hAnsi="Arial" w:cs="Arial"/>
                <w:color w:val="000000"/>
                <w:sz w:val="14"/>
                <w:szCs w:val="14"/>
              </w:rPr>
              <w:t>Comune di Biella via Battistero 4 -13900 -Biella</w:t>
            </w:r>
          </w:p>
          <w:p w:rsidR="00BB1278" w:rsidRPr="003A443E" w:rsidRDefault="00BB1278" w:rsidP="00AA19BB">
            <w:pPr>
              <w:rPr>
                <w:rFonts w:ascii="Arial" w:hAnsi="Arial" w:cs="Arial"/>
                <w:color w:val="000000"/>
                <w:sz w:val="14"/>
                <w:szCs w:val="14"/>
              </w:rPr>
            </w:pPr>
            <w:r>
              <w:rPr>
                <w:rFonts w:ascii="Arial" w:hAnsi="Arial" w:cs="Arial"/>
                <w:color w:val="000000"/>
                <w:sz w:val="14"/>
                <w:szCs w:val="14"/>
              </w:rPr>
              <w:t>00221900020</w:t>
            </w:r>
          </w:p>
          <w:p w:rsidR="00BB1278" w:rsidRPr="003A443E" w:rsidRDefault="00BB1278" w:rsidP="00AA19BB">
            <w:pPr>
              <w:rPr>
                <w:color w:val="000000"/>
              </w:rPr>
            </w:pPr>
          </w:p>
        </w:tc>
      </w:tr>
      <w:tr w:rsidR="00BB1278" w:rsidTr="00AA19B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sz w:val="14"/>
                <w:szCs w:val="14"/>
              </w:rPr>
              <w:t>Risposta:</w:t>
            </w:r>
          </w:p>
        </w:tc>
      </w:tr>
      <w:tr w:rsidR="00BB1278" w:rsidTr="00AA19B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sz w:val="14"/>
                <w:szCs w:val="14"/>
              </w:rPr>
              <w:t>Titolo o breve descrizione dell'appalto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B12D4F" w:rsidRDefault="00BB1278" w:rsidP="00AA19BB">
            <w:pPr>
              <w:jc w:val="both"/>
            </w:pPr>
            <w:r>
              <w:rPr>
                <w:bCs/>
                <w:color w:val="000000"/>
                <w:sz w:val="16"/>
                <w:szCs w:val="28"/>
              </w:rPr>
              <w:t>P</w:t>
            </w:r>
            <w:r w:rsidRPr="00B12D4F">
              <w:rPr>
                <w:bCs/>
                <w:color w:val="000000"/>
                <w:sz w:val="16"/>
                <w:szCs w:val="28"/>
              </w:rPr>
              <w:t>rocedura aperta per l’</w:t>
            </w:r>
            <w:r w:rsidRPr="00B12D4F">
              <w:rPr>
                <w:sz w:val="16"/>
                <w:szCs w:val="28"/>
              </w:rPr>
              <w:t>affidamento del servizio ludoteca “</w:t>
            </w:r>
            <w:proofErr w:type="spellStart"/>
            <w:r w:rsidRPr="00B12D4F">
              <w:rPr>
                <w:sz w:val="16"/>
                <w:szCs w:val="28"/>
              </w:rPr>
              <w:t>giocolandia</w:t>
            </w:r>
            <w:proofErr w:type="spellEnd"/>
            <w:r w:rsidRPr="00B12D4F">
              <w:rPr>
                <w:sz w:val="16"/>
                <w:szCs w:val="28"/>
              </w:rPr>
              <w:t xml:space="preserve">” del </w:t>
            </w:r>
            <w:r>
              <w:rPr>
                <w:sz w:val="16"/>
                <w:szCs w:val="28"/>
              </w:rPr>
              <w:t>C</w:t>
            </w:r>
            <w:r w:rsidRPr="00B12D4F">
              <w:rPr>
                <w:sz w:val="16"/>
                <w:szCs w:val="28"/>
              </w:rPr>
              <w:t xml:space="preserve">omune di </w:t>
            </w:r>
            <w:r>
              <w:rPr>
                <w:sz w:val="16"/>
                <w:szCs w:val="28"/>
              </w:rPr>
              <w:t>B</w:t>
            </w:r>
            <w:r w:rsidRPr="00B12D4F">
              <w:rPr>
                <w:sz w:val="16"/>
                <w:szCs w:val="28"/>
              </w:rPr>
              <w:t xml:space="preserve">iella  </w:t>
            </w:r>
          </w:p>
        </w:tc>
      </w:tr>
      <w:tr w:rsidR="00BB1278" w:rsidTr="00AA19B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tc>
      </w:tr>
      <w:tr w:rsidR="00BB1278" w:rsidTr="00AA19B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rPr>
                <w:rFonts w:ascii="Arial" w:hAnsi="Arial" w:cs="Arial"/>
                <w:color w:val="000000"/>
                <w:sz w:val="14"/>
                <w:szCs w:val="14"/>
              </w:rPr>
            </w:pPr>
            <w:r w:rsidRPr="003A443E">
              <w:rPr>
                <w:rFonts w:ascii="Arial" w:hAnsi="Arial" w:cs="Arial"/>
                <w:color w:val="000000"/>
                <w:sz w:val="14"/>
                <w:szCs w:val="14"/>
              </w:rPr>
              <w:t xml:space="preserve">CIG </w:t>
            </w:r>
          </w:p>
          <w:p w:rsidR="00BB1278" w:rsidRPr="003A443E" w:rsidRDefault="00BB1278" w:rsidP="00AA19BB">
            <w:pPr>
              <w:rPr>
                <w:rFonts w:ascii="Arial" w:hAnsi="Arial" w:cs="Arial"/>
                <w:color w:val="000000"/>
                <w:sz w:val="14"/>
                <w:szCs w:val="14"/>
              </w:rPr>
            </w:pPr>
            <w:r w:rsidRPr="003A443E">
              <w:rPr>
                <w:rFonts w:ascii="Arial" w:hAnsi="Arial" w:cs="Arial"/>
                <w:color w:val="000000"/>
                <w:sz w:val="14"/>
                <w:szCs w:val="14"/>
              </w:rPr>
              <w:t>CUP (ove previsto)</w:t>
            </w:r>
          </w:p>
          <w:p w:rsidR="00BB1278" w:rsidRPr="003A443E" w:rsidRDefault="00BB1278" w:rsidP="00AA19BB">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B12D4F" w:rsidRDefault="00BB1278" w:rsidP="00AA19BB">
            <w:pPr>
              <w:rPr>
                <w:bCs/>
                <w:color w:val="000000"/>
                <w:sz w:val="16"/>
                <w:szCs w:val="28"/>
              </w:rPr>
            </w:pPr>
            <w:r w:rsidRPr="00B12D4F">
              <w:rPr>
                <w:bCs/>
                <w:color w:val="000000"/>
                <w:sz w:val="16"/>
                <w:szCs w:val="28"/>
              </w:rPr>
              <w:t xml:space="preserve">6777709666  </w:t>
            </w:r>
          </w:p>
          <w:p w:rsidR="00BB1278" w:rsidRPr="003A443E" w:rsidRDefault="00BB1278" w:rsidP="00AA19BB">
            <w:pPr>
              <w:rPr>
                <w:color w:val="000000"/>
              </w:rPr>
            </w:pPr>
            <w:r w:rsidRPr="003A443E">
              <w:rPr>
                <w:rFonts w:ascii="Arial" w:hAnsi="Arial" w:cs="Arial"/>
                <w:color w:val="000000"/>
                <w:sz w:val="14"/>
                <w:szCs w:val="14"/>
              </w:rPr>
              <w:t xml:space="preserve">[  ] </w:t>
            </w:r>
          </w:p>
        </w:tc>
      </w:tr>
    </w:tbl>
    <w:p w:rsidR="00BB1278" w:rsidRDefault="00BB1278" w:rsidP="00BB1278">
      <w:pPr>
        <w:pBdr>
          <w:top w:val="single" w:sz="4" w:space="1" w:color="00000A"/>
          <w:left w:val="single" w:sz="4" w:space="4" w:color="00000A"/>
          <w:bottom w:val="single" w:sz="4" w:space="1" w:color="00000A"/>
          <w:right w:val="single" w:sz="4" w:space="4" w:color="00000A"/>
        </w:pBdr>
        <w:shd w:val="clear" w:color="auto" w:fill="BFBFBF"/>
        <w:tabs>
          <w:tab w:val="left" w:pos="4644"/>
        </w:tabs>
        <w:rPr>
          <w:b/>
        </w:rPr>
      </w:pPr>
      <w:r>
        <w:rPr>
          <w:rFonts w:ascii="Arial" w:hAnsi="Arial" w:cs="Arial"/>
          <w:b/>
          <w:sz w:val="14"/>
          <w:szCs w:val="14"/>
        </w:rPr>
        <w:t>Tutte le altre informazioni in tutte le sezioni del DGUE devono essere inserite dall'operatore economico</w:t>
      </w:r>
    </w:p>
    <w:p w:rsidR="00BB1278" w:rsidRDefault="00BB1278" w:rsidP="00BB1278">
      <w:pPr>
        <w:pStyle w:val="ChapterTitle"/>
        <w:pageBreakBefore/>
        <w:rPr>
          <w:rFonts w:ascii="Arial" w:hAnsi="Arial" w:cs="Arial"/>
          <w:b w:val="0"/>
          <w:caps/>
          <w:sz w:val="16"/>
          <w:szCs w:val="16"/>
        </w:rPr>
      </w:pPr>
      <w:r>
        <w:rPr>
          <w:sz w:val="18"/>
          <w:szCs w:val="18"/>
        </w:rPr>
        <w:lastRenderedPageBreak/>
        <w:t>Parte II: Informazioni sull'operatore economico</w:t>
      </w:r>
    </w:p>
    <w:p w:rsidR="00BB1278" w:rsidRDefault="00BB1278" w:rsidP="00BB1278">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6311"/>
        <w:gridCol w:w="3691"/>
      </w:tblGrid>
      <w:tr w:rsidR="00BB1278" w:rsidTr="00AA19B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pStyle w:val="Text1"/>
              <w:ind w:left="0"/>
            </w:pPr>
            <w:r>
              <w:rPr>
                <w:rFonts w:ascii="Arial" w:hAnsi="Arial" w:cs="Arial"/>
                <w:b/>
                <w:sz w:val="14"/>
                <w:szCs w:val="14"/>
              </w:rPr>
              <w:t>Risposta:</w:t>
            </w:r>
          </w:p>
        </w:tc>
      </w:tr>
      <w:tr w:rsidR="00BB1278" w:rsidTr="00AA19B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pStyle w:val="Text1"/>
              <w:ind w:left="0"/>
            </w:pPr>
            <w:r>
              <w:rPr>
                <w:rFonts w:ascii="Arial" w:hAnsi="Arial" w:cs="Arial"/>
                <w:sz w:val="14"/>
                <w:szCs w:val="14"/>
              </w:rPr>
              <w:t xml:space="preserve">[   ]                  </w:t>
            </w:r>
          </w:p>
        </w:tc>
      </w:tr>
      <w:tr w:rsidR="00BB1278" w:rsidTr="00AA19B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pStyle w:val="Text1"/>
              <w:ind w:left="0"/>
              <w:rPr>
                <w:rFonts w:ascii="Arial" w:hAnsi="Arial" w:cs="Arial"/>
                <w:sz w:val="14"/>
                <w:szCs w:val="14"/>
              </w:rPr>
            </w:pPr>
            <w:r>
              <w:rPr>
                <w:rFonts w:ascii="Arial" w:hAnsi="Arial" w:cs="Arial"/>
                <w:sz w:val="14"/>
                <w:szCs w:val="14"/>
              </w:rPr>
              <w:t>Partita IVA, se applicabile:</w:t>
            </w:r>
          </w:p>
          <w:p w:rsidR="00BB1278" w:rsidRDefault="00BB1278" w:rsidP="00AA19BB">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pStyle w:val="Text1"/>
              <w:ind w:left="0"/>
              <w:rPr>
                <w:rFonts w:ascii="Arial" w:hAnsi="Arial" w:cs="Arial"/>
                <w:sz w:val="14"/>
                <w:szCs w:val="14"/>
              </w:rPr>
            </w:pPr>
            <w:r>
              <w:rPr>
                <w:rFonts w:ascii="Arial" w:hAnsi="Arial" w:cs="Arial"/>
                <w:sz w:val="14"/>
                <w:szCs w:val="14"/>
              </w:rPr>
              <w:t>[   ]</w:t>
            </w:r>
          </w:p>
          <w:p w:rsidR="00BB1278" w:rsidRDefault="00BB1278" w:rsidP="00AA19BB">
            <w:pPr>
              <w:pStyle w:val="Text1"/>
              <w:ind w:left="0"/>
            </w:pPr>
            <w:r>
              <w:rPr>
                <w:rFonts w:ascii="Arial" w:hAnsi="Arial" w:cs="Arial"/>
                <w:sz w:val="14"/>
                <w:szCs w:val="14"/>
              </w:rPr>
              <w:t>[   ]</w:t>
            </w:r>
          </w:p>
        </w:tc>
      </w:tr>
      <w:tr w:rsidR="00BB1278" w:rsidTr="00AA19B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BB1278" w:rsidTr="00AA19B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rsidR="00BB1278" w:rsidRPr="003A443E" w:rsidRDefault="00BB1278" w:rsidP="00AA19BB">
            <w:pPr>
              <w:pStyle w:val="Text1"/>
              <w:ind w:left="0"/>
              <w:rPr>
                <w:rFonts w:ascii="Arial" w:hAnsi="Arial" w:cs="Arial"/>
                <w:color w:val="000000"/>
                <w:sz w:val="14"/>
                <w:szCs w:val="14"/>
              </w:rPr>
            </w:pPr>
            <w:r w:rsidRPr="003A443E">
              <w:rPr>
                <w:rFonts w:ascii="Arial" w:hAnsi="Arial" w:cs="Arial"/>
                <w:color w:val="000000"/>
                <w:sz w:val="14"/>
                <w:szCs w:val="14"/>
              </w:rPr>
              <w:t>Telefono:</w:t>
            </w:r>
          </w:p>
          <w:p w:rsidR="00BB1278" w:rsidRPr="003A443E" w:rsidRDefault="00BB1278" w:rsidP="00AA19BB">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BB1278" w:rsidRPr="003A443E" w:rsidRDefault="00BB1278" w:rsidP="00AA19BB">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BB1278" w:rsidRDefault="00BB1278" w:rsidP="00AA19BB">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BB1278" w:rsidRDefault="00BB1278" w:rsidP="00AA19BB">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BB1278" w:rsidRDefault="00BB1278" w:rsidP="00AA19BB">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BB1278" w:rsidTr="00AA19B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pStyle w:val="Text1"/>
              <w:ind w:left="0"/>
            </w:pPr>
            <w:r>
              <w:rPr>
                <w:rFonts w:ascii="Arial" w:hAnsi="Arial" w:cs="Arial"/>
                <w:b/>
                <w:sz w:val="14"/>
                <w:szCs w:val="14"/>
              </w:rPr>
              <w:t>Risposta:</w:t>
            </w:r>
          </w:p>
        </w:tc>
      </w:tr>
      <w:tr w:rsidR="00BB1278" w:rsidTr="00AA19B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pStyle w:val="Text1"/>
              <w:ind w:left="0"/>
            </w:pPr>
            <w:r>
              <w:rPr>
                <w:rFonts w:ascii="Arial" w:hAnsi="Arial" w:cs="Arial"/>
                <w:sz w:val="14"/>
                <w:szCs w:val="14"/>
              </w:rPr>
              <w:t>[ ] Sì [ ] No</w:t>
            </w:r>
          </w:p>
        </w:tc>
      </w:tr>
      <w:tr w:rsidR="00BB1278" w:rsidTr="00AA19B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 o provvede all'esecuzione del contratto nel contesto di programmi di lavoro protetti (articolo 112 del Codice)?</w:t>
            </w:r>
          </w:p>
          <w:p w:rsidR="00BB1278" w:rsidRPr="003A443E" w:rsidRDefault="00BB1278" w:rsidP="00AA19BB">
            <w:pPr>
              <w:pStyle w:val="Text1"/>
              <w:spacing w:before="0" w:after="0"/>
              <w:ind w:left="0"/>
              <w:rPr>
                <w:rFonts w:ascii="Arial" w:hAnsi="Arial" w:cs="Arial"/>
                <w:b/>
                <w:color w:val="000000"/>
                <w:sz w:val="14"/>
                <w:szCs w:val="14"/>
              </w:rPr>
            </w:pPr>
          </w:p>
          <w:p w:rsidR="00BB1278" w:rsidRPr="003A443E" w:rsidRDefault="00BB1278" w:rsidP="00AA19BB">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BB1278" w:rsidRPr="003A443E" w:rsidRDefault="00BB1278" w:rsidP="00AA19BB">
            <w:pPr>
              <w:pStyle w:val="Text1"/>
              <w:spacing w:before="0" w:after="0"/>
              <w:ind w:left="0"/>
              <w:rPr>
                <w:rFonts w:ascii="Arial" w:hAnsi="Arial" w:cs="Arial"/>
                <w:color w:val="000000"/>
                <w:sz w:val="14"/>
                <w:szCs w:val="14"/>
              </w:rPr>
            </w:pPr>
          </w:p>
          <w:p w:rsidR="00BB1278" w:rsidRPr="003A443E" w:rsidRDefault="00BB1278" w:rsidP="00AA19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BB1278" w:rsidRPr="003A443E" w:rsidRDefault="00BB1278" w:rsidP="00AA19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BB1278" w:rsidRDefault="00BB1278" w:rsidP="00AA19BB">
            <w:pPr>
              <w:pStyle w:val="Text1"/>
              <w:spacing w:before="0" w:after="0"/>
              <w:ind w:left="0"/>
              <w:rPr>
                <w:rFonts w:ascii="Arial" w:hAnsi="Arial" w:cs="Arial"/>
                <w:sz w:val="14"/>
                <w:szCs w:val="14"/>
              </w:rPr>
            </w:pPr>
          </w:p>
          <w:p w:rsidR="00BB1278" w:rsidRDefault="00BB1278" w:rsidP="00AA19BB">
            <w:pPr>
              <w:pStyle w:val="Text1"/>
              <w:spacing w:before="0" w:after="0"/>
              <w:ind w:left="0"/>
              <w:rPr>
                <w:rFonts w:ascii="Arial" w:hAnsi="Arial" w:cs="Arial"/>
                <w:sz w:val="14"/>
                <w:szCs w:val="14"/>
              </w:rPr>
            </w:pPr>
          </w:p>
          <w:p w:rsidR="00BB1278" w:rsidRDefault="00BB1278" w:rsidP="00AA19BB">
            <w:pPr>
              <w:pStyle w:val="Text1"/>
              <w:spacing w:before="0" w:after="0"/>
              <w:ind w:left="0"/>
              <w:rPr>
                <w:rFonts w:ascii="Arial" w:hAnsi="Arial" w:cs="Arial"/>
                <w:sz w:val="14"/>
                <w:szCs w:val="14"/>
              </w:rPr>
            </w:pPr>
          </w:p>
          <w:p w:rsidR="00BB1278" w:rsidRDefault="00BB1278" w:rsidP="00AA19BB">
            <w:pPr>
              <w:pStyle w:val="Text1"/>
              <w:spacing w:before="0" w:after="0"/>
              <w:ind w:left="0"/>
              <w:rPr>
                <w:rFonts w:ascii="Arial" w:hAnsi="Arial" w:cs="Arial"/>
                <w:sz w:val="14"/>
                <w:szCs w:val="14"/>
              </w:rPr>
            </w:pPr>
          </w:p>
          <w:p w:rsidR="00BB1278" w:rsidRDefault="00BB1278" w:rsidP="00AA19BB">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BB1278" w:rsidRDefault="00BB1278" w:rsidP="00AA19BB">
            <w:pPr>
              <w:pStyle w:val="Text1"/>
              <w:spacing w:before="0" w:after="0"/>
              <w:ind w:left="0"/>
              <w:rPr>
                <w:rFonts w:ascii="Arial" w:hAnsi="Arial" w:cs="Arial"/>
                <w:sz w:val="14"/>
                <w:szCs w:val="14"/>
              </w:rPr>
            </w:pPr>
          </w:p>
          <w:p w:rsidR="00BB1278" w:rsidRDefault="00BB1278" w:rsidP="00AA19BB">
            <w:pPr>
              <w:pStyle w:val="Text1"/>
              <w:spacing w:before="0" w:after="0"/>
              <w:ind w:left="0"/>
              <w:rPr>
                <w:rFonts w:ascii="Arial" w:hAnsi="Arial" w:cs="Arial"/>
                <w:sz w:val="14"/>
                <w:szCs w:val="14"/>
              </w:rPr>
            </w:pPr>
          </w:p>
          <w:p w:rsidR="00BB1278" w:rsidRDefault="00BB1278" w:rsidP="00AA19BB">
            <w:pPr>
              <w:pStyle w:val="Text1"/>
              <w:spacing w:before="0" w:after="0"/>
              <w:ind w:left="0"/>
              <w:rPr>
                <w:rFonts w:ascii="Arial" w:hAnsi="Arial" w:cs="Arial"/>
                <w:sz w:val="14"/>
                <w:szCs w:val="14"/>
              </w:rPr>
            </w:pPr>
          </w:p>
          <w:p w:rsidR="00BB1278" w:rsidRDefault="00BB1278" w:rsidP="00AA19BB">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BB1278" w:rsidRDefault="00BB1278" w:rsidP="00AA19BB">
            <w:pPr>
              <w:pStyle w:val="Text1"/>
              <w:spacing w:before="0" w:after="0"/>
              <w:ind w:left="0"/>
              <w:rPr>
                <w:rFonts w:ascii="Arial" w:hAnsi="Arial" w:cs="Arial"/>
                <w:sz w:val="14"/>
                <w:szCs w:val="14"/>
              </w:rPr>
            </w:pPr>
          </w:p>
        </w:tc>
      </w:tr>
      <w:tr w:rsidR="00BB1278" w:rsidTr="00AA19B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BB1278" w:rsidRPr="003A443E" w:rsidRDefault="00BB1278" w:rsidP="00AA19BB">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BB1278" w:rsidRPr="003A443E" w:rsidRDefault="00BB1278" w:rsidP="00AA19BB">
            <w:pPr>
              <w:pStyle w:val="Text1"/>
              <w:spacing w:before="0" w:after="0"/>
              <w:ind w:left="0"/>
              <w:rPr>
                <w:rFonts w:ascii="Arial" w:hAnsi="Arial" w:cs="Arial"/>
                <w:color w:val="000000"/>
                <w:sz w:val="14"/>
                <w:szCs w:val="14"/>
              </w:rPr>
            </w:pPr>
          </w:p>
          <w:p w:rsidR="00BB1278" w:rsidRPr="003A443E" w:rsidRDefault="00BB1278" w:rsidP="00AA19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BB1278" w:rsidRPr="003A443E" w:rsidRDefault="00BB1278" w:rsidP="00AA19BB">
            <w:pPr>
              <w:pStyle w:val="Text1"/>
              <w:spacing w:before="0" w:after="0"/>
              <w:ind w:left="0"/>
              <w:rPr>
                <w:rFonts w:ascii="Arial" w:hAnsi="Arial" w:cs="Arial"/>
                <w:color w:val="000000"/>
                <w:sz w:val="12"/>
                <w:szCs w:val="12"/>
              </w:rPr>
            </w:pPr>
          </w:p>
          <w:p w:rsidR="00BB1278" w:rsidRPr="003A443E" w:rsidRDefault="00BB1278" w:rsidP="00BB1278">
            <w:pPr>
              <w:pStyle w:val="Text1"/>
              <w:numPr>
                <w:ilvl w:val="0"/>
                <w:numId w:val="22"/>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BB1278" w:rsidRPr="003A443E" w:rsidRDefault="00BB1278" w:rsidP="00AA19BB">
            <w:pPr>
              <w:pStyle w:val="Text1"/>
              <w:spacing w:before="0" w:after="0"/>
              <w:ind w:left="720"/>
              <w:rPr>
                <w:rFonts w:ascii="Arial" w:hAnsi="Arial" w:cs="Arial"/>
                <w:i/>
                <w:color w:val="000000"/>
                <w:sz w:val="14"/>
                <w:szCs w:val="14"/>
              </w:rPr>
            </w:pPr>
          </w:p>
          <w:p w:rsidR="00BB1278" w:rsidRPr="003A443E" w:rsidRDefault="00BB1278" w:rsidP="00AA19BB">
            <w:pPr>
              <w:pStyle w:val="Text1"/>
              <w:spacing w:before="0" w:after="0"/>
              <w:ind w:left="720"/>
              <w:rPr>
                <w:rFonts w:ascii="Arial" w:hAnsi="Arial" w:cs="Arial"/>
                <w:i/>
                <w:color w:val="000000"/>
                <w:sz w:val="14"/>
                <w:szCs w:val="14"/>
              </w:rPr>
            </w:pPr>
          </w:p>
          <w:p w:rsidR="00BB1278" w:rsidRPr="003A443E" w:rsidRDefault="00BB1278" w:rsidP="00AA19BB">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BB1278" w:rsidRPr="003A443E" w:rsidRDefault="00BB1278" w:rsidP="00AA19BB">
            <w:pPr>
              <w:pStyle w:val="Text1"/>
              <w:spacing w:before="0" w:after="0"/>
              <w:ind w:left="284" w:hanging="284"/>
              <w:rPr>
                <w:rFonts w:ascii="Arial" w:hAnsi="Arial" w:cs="Arial"/>
                <w:color w:val="000000"/>
                <w:sz w:val="14"/>
                <w:szCs w:val="14"/>
              </w:rPr>
            </w:pPr>
          </w:p>
          <w:p w:rsidR="00BB1278" w:rsidRPr="003A443E" w:rsidRDefault="00BB1278" w:rsidP="00AA19BB">
            <w:pPr>
              <w:pStyle w:val="Text1"/>
              <w:spacing w:before="0" w:after="0"/>
              <w:ind w:left="284" w:hanging="284"/>
              <w:rPr>
                <w:rFonts w:ascii="Arial" w:hAnsi="Arial" w:cs="Arial"/>
                <w:color w:val="000000"/>
                <w:sz w:val="14"/>
                <w:szCs w:val="14"/>
              </w:rPr>
            </w:pPr>
          </w:p>
          <w:p w:rsidR="00BB1278" w:rsidRPr="003A443E" w:rsidRDefault="00BB1278" w:rsidP="00AA19BB">
            <w:pPr>
              <w:pStyle w:val="Text1"/>
              <w:spacing w:before="0" w:after="0"/>
              <w:ind w:left="284" w:hanging="284"/>
              <w:rPr>
                <w:rFonts w:ascii="Arial" w:hAnsi="Arial" w:cs="Arial"/>
                <w:color w:val="000000"/>
                <w:sz w:val="14"/>
                <w:szCs w:val="14"/>
              </w:rPr>
            </w:pPr>
          </w:p>
          <w:p w:rsidR="00BB1278" w:rsidRPr="003A443E" w:rsidRDefault="00BB1278" w:rsidP="00AA19BB">
            <w:pPr>
              <w:pStyle w:val="Text1"/>
              <w:spacing w:before="0" w:after="0"/>
              <w:ind w:left="284" w:hanging="284"/>
              <w:rPr>
                <w:rFonts w:ascii="Arial" w:hAnsi="Arial" w:cs="Arial"/>
                <w:color w:val="000000"/>
                <w:sz w:val="14"/>
                <w:szCs w:val="14"/>
              </w:rPr>
            </w:pPr>
          </w:p>
          <w:p w:rsidR="00BB1278" w:rsidRPr="003A443E" w:rsidRDefault="00BB1278" w:rsidP="00AA19BB">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rsidR="00BB1278" w:rsidRPr="003A443E" w:rsidRDefault="00BB1278" w:rsidP="00AA19BB">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BB1278" w:rsidRPr="003A443E" w:rsidRDefault="00BB1278" w:rsidP="00AA19BB">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BB1278" w:rsidRPr="003A443E" w:rsidRDefault="00BB1278" w:rsidP="00AA19BB">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BB1278" w:rsidRPr="003A443E" w:rsidRDefault="00BB1278" w:rsidP="00AA19BB">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BB1278" w:rsidRPr="003A443E" w:rsidRDefault="00BB1278" w:rsidP="00AA19BB">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BB1278" w:rsidRPr="003A443E" w:rsidRDefault="00BB1278" w:rsidP="00AA19BB">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pStyle w:val="Text1"/>
              <w:ind w:left="0"/>
              <w:rPr>
                <w:rFonts w:ascii="Arial" w:hAnsi="Arial" w:cs="Arial"/>
                <w:sz w:val="15"/>
                <w:szCs w:val="15"/>
              </w:rPr>
            </w:pPr>
          </w:p>
          <w:p w:rsidR="00BB1278" w:rsidRDefault="00BB1278" w:rsidP="00AA19BB">
            <w:pPr>
              <w:pStyle w:val="Text1"/>
              <w:ind w:left="0"/>
              <w:rPr>
                <w:rFonts w:ascii="Arial" w:hAnsi="Arial" w:cs="Arial"/>
                <w:sz w:val="15"/>
                <w:szCs w:val="15"/>
              </w:rPr>
            </w:pPr>
          </w:p>
          <w:p w:rsidR="00BB1278" w:rsidRDefault="00BB1278" w:rsidP="00AA19BB">
            <w:pPr>
              <w:pStyle w:val="Text1"/>
              <w:ind w:left="0"/>
              <w:rPr>
                <w:rFonts w:ascii="Arial" w:hAnsi="Arial" w:cs="Arial"/>
                <w:sz w:val="15"/>
                <w:szCs w:val="15"/>
              </w:rPr>
            </w:pPr>
            <w:r>
              <w:rPr>
                <w:rFonts w:ascii="Arial" w:hAnsi="Arial" w:cs="Arial"/>
                <w:sz w:val="15"/>
                <w:szCs w:val="15"/>
              </w:rPr>
              <w:t>[ ] Sì [ ] No [ ] Non applicabile</w:t>
            </w:r>
          </w:p>
          <w:p w:rsidR="00BB1278" w:rsidRDefault="00BB1278" w:rsidP="00AA19BB">
            <w:pPr>
              <w:pStyle w:val="Text1"/>
              <w:ind w:left="0"/>
              <w:rPr>
                <w:rFonts w:ascii="Arial" w:hAnsi="Arial" w:cs="Arial"/>
                <w:sz w:val="15"/>
                <w:szCs w:val="15"/>
              </w:rPr>
            </w:pPr>
          </w:p>
          <w:p w:rsidR="00BB1278" w:rsidRDefault="00BB1278" w:rsidP="00AA19BB">
            <w:pPr>
              <w:pStyle w:val="Text1"/>
              <w:ind w:left="0"/>
              <w:rPr>
                <w:rFonts w:ascii="Arial" w:hAnsi="Arial" w:cs="Arial"/>
                <w:sz w:val="15"/>
                <w:szCs w:val="15"/>
              </w:rPr>
            </w:pPr>
          </w:p>
          <w:p w:rsidR="00BB1278" w:rsidRDefault="00BB1278" w:rsidP="00BB1278">
            <w:pPr>
              <w:pStyle w:val="Text1"/>
              <w:numPr>
                <w:ilvl w:val="0"/>
                <w:numId w:val="17"/>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BB1278" w:rsidRDefault="00BB1278" w:rsidP="00AA19BB">
            <w:pPr>
              <w:pStyle w:val="Text1"/>
              <w:spacing w:before="0" w:after="0"/>
              <w:ind w:left="0"/>
              <w:rPr>
                <w:rFonts w:ascii="Arial" w:hAnsi="Arial" w:cs="Arial"/>
                <w:color w:val="000000"/>
                <w:sz w:val="14"/>
                <w:szCs w:val="14"/>
              </w:rPr>
            </w:pPr>
          </w:p>
          <w:p w:rsidR="00BB1278" w:rsidRDefault="00BB1278" w:rsidP="00AA19BB">
            <w:pPr>
              <w:pStyle w:val="Text1"/>
              <w:spacing w:before="0" w:after="0"/>
              <w:ind w:left="0"/>
              <w:rPr>
                <w:rFonts w:ascii="Arial" w:hAnsi="Arial" w:cs="Arial"/>
                <w:color w:val="000000"/>
                <w:sz w:val="14"/>
                <w:szCs w:val="14"/>
              </w:rPr>
            </w:pPr>
          </w:p>
          <w:p w:rsidR="00BB1278" w:rsidRDefault="00BB1278" w:rsidP="00AA19BB">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BB1278" w:rsidRDefault="00BB1278" w:rsidP="00AA19BB">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BB1278" w:rsidRDefault="00BB1278" w:rsidP="00AA19BB">
            <w:pPr>
              <w:pStyle w:val="Text1"/>
              <w:ind w:left="0"/>
              <w:rPr>
                <w:rFonts w:ascii="Arial" w:hAnsi="Arial" w:cs="Arial"/>
                <w:color w:val="000000"/>
                <w:sz w:val="14"/>
                <w:szCs w:val="14"/>
              </w:rPr>
            </w:pPr>
          </w:p>
          <w:p w:rsidR="00BB1278" w:rsidRDefault="00BB1278" w:rsidP="00AA19BB">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BB1278" w:rsidRDefault="00BB1278" w:rsidP="00AA19BB">
            <w:pPr>
              <w:pStyle w:val="Text1"/>
              <w:ind w:left="0"/>
              <w:rPr>
                <w:rFonts w:ascii="Arial" w:hAnsi="Arial" w:cs="Arial"/>
                <w:color w:val="FF0000"/>
                <w:sz w:val="14"/>
                <w:szCs w:val="14"/>
                <w:highlight w:val="yellow"/>
              </w:rPr>
            </w:pPr>
          </w:p>
          <w:p w:rsidR="00BB1278" w:rsidRDefault="00BB1278" w:rsidP="00AA19BB">
            <w:pPr>
              <w:pStyle w:val="Text1"/>
              <w:ind w:left="0"/>
              <w:rPr>
                <w:rFonts w:ascii="Arial" w:hAnsi="Arial" w:cs="Arial"/>
                <w:color w:val="FF0000"/>
                <w:sz w:val="14"/>
                <w:szCs w:val="14"/>
                <w:highlight w:val="yellow"/>
              </w:rPr>
            </w:pPr>
          </w:p>
          <w:p w:rsidR="00BB1278" w:rsidRDefault="00BB1278" w:rsidP="00AA19BB">
            <w:pPr>
              <w:pStyle w:val="Text1"/>
              <w:ind w:left="0"/>
              <w:rPr>
                <w:rFonts w:ascii="Arial" w:hAnsi="Arial" w:cs="Arial"/>
                <w:sz w:val="14"/>
                <w:szCs w:val="14"/>
              </w:rPr>
            </w:pPr>
          </w:p>
          <w:p w:rsidR="00BB1278" w:rsidRDefault="00BB1278" w:rsidP="00AA19BB">
            <w:pPr>
              <w:pStyle w:val="Text1"/>
              <w:ind w:left="0"/>
              <w:rPr>
                <w:rFonts w:ascii="Arial" w:hAnsi="Arial" w:cs="Arial"/>
                <w:sz w:val="14"/>
                <w:szCs w:val="14"/>
              </w:rPr>
            </w:pPr>
          </w:p>
          <w:p w:rsidR="00BB1278" w:rsidRDefault="00BB1278" w:rsidP="00AA19BB">
            <w:pPr>
              <w:pStyle w:val="Text1"/>
              <w:ind w:left="0"/>
              <w:rPr>
                <w:rFonts w:ascii="Arial" w:hAnsi="Arial" w:cs="Arial"/>
                <w:sz w:val="14"/>
                <w:szCs w:val="14"/>
              </w:rPr>
            </w:pPr>
          </w:p>
          <w:p w:rsidR="00BB1278" w:rsidRDefault="00BB1278" w:rsidP="00AA19BB">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lastRenderedPageBreak/>
              <w:br/>
              <w:t xml:space="preserve">(indirizzo web, autorità o organismo di emanazione, riferimento preciso della documentazione) </w:t>
            </w:r>
          </w:p>
          <w:p w:rsidR="00BB1278" w:rsidRDefault="00BB1278" w:rsidP="00AA19BB">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BB1278" w:rsidTr="00AA19BB">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BB1278" w:rsidRPr="003A443E" w:rsidRDefault="00BB1278" w:rsidP="00AA19BB">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BB1278" w:rsidRPr="003A443E" w:rsidRDefault="00BB1278" w:rsidP="00AA19BB">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BB1278" w:rsidRPr="003A443E" w:rsidRDefault="00BB1278" w:rsidP="00AA19BB">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BB1278" w:rsidRPr="003A443E" w:rsidRDefault="00BB1278" w:rsidP="00AA19BB">
            <w:pPr>
              <w:pStyle w:val="Text1"/>
              <w:spacing w:before="0" w:after="0"/>
              <w:ind w:left="0"/>
              <w:rPr>
                <w:rFonts w:ascii="Arial" w:hAnsi="Arial" w:cs="Arial"/>
                <w:color w:val="000000"/>
                <w:sz w:val="14"/>
                <w:szCs w:val="14"/>
              </w:rPr>
            </w:pPr>
          </w:p>
          <w:p w:rsidR="00BB1278" w:rsidRPr="003A443E" w:rsidRDefault="00BB1278" w:rsidP="00AA19BB">
            <w:pPr>
              <w:pStyle w:val="Text1"/>
              <w:numPr>
                <w:ilvl w:val="0"/>
                <w:numId w:val="9"/>
              </w:numPr>
              <w:tabs>
                <w:tab w:val="clear" w:pos="720"/>
                <w:tab w:val="num" w:pos="0"/>
              </w:tabs>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BB1278" w:rsidRPr="003A443E" w:rsidRDefault="00BB1278" w:rsidP="00AA19BB">
            <w:pPr>
              <w:pStyle w:val="Text1"/>
              <w:spacing w:before="0" w:after="0"/>
              <w:ind w:left="720"/>
              <w:rPr>
                <w:rFonts w:ascii="Arial" w:hAnsi="Arial" w:cs="Arial"/>
                <w:i/>
                <w:color w:val="000000"/>
                <w:sz w:val="14"/>
                <w:szCs w:val="14"/>
              </w:rPr>
            </w:pPr>
          </w:p>
          <w:p w:rsidR="00BB1278" w:rsidRPr="003A443E" w:rsidRDefault="00BB1278" w:rsidP="00AA19BB">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BB1278" w:rsidRPr="003A443E" w:rsidRDefault="00BB1278" w:rsidP="00AA19BB">
            <w:pPr>
              <w:pStyle w:val="Text1"/>
              <w:spacing w:before="0" w:after="0"/>
              <w:ind w:left="284" w:hanging="284"/>
              <w:rPr>
                <w:rFonts w:ascii="Arial" w:hAnsi="Arial" w:cs="Arial"/>
                <w:color w:val="000000"/>
                <w:sz w:val="14"/>
                <w:szCs w:val="14"/>
              </w:rPr>
            </w:pPr>
          </w:p>
          <w:p w:rsidR="00BB1278" w:rsidRPr="003A443E" w:rsidRDefault="00BB1278" w:rsidP="00AA19BB">
            <w:pPr>
              <w:pStyle w:val="Text1"/>
              <w:spacing w:before="0" w:after="0"/>
              <w:ind w:left="284" w:hanging="284"/>
              <w:rPr>
                <w:rFonts w:ascii="Arial" w:hAnsi="Arial" w:cs="Arial"/>
                <w:color w:val="000000"/>
                <w:sz w:val="14"/>
                <w:szCs w:val="14"/>
              </w:rPr>
            </w:pPr>
          </w:p>
          <w:p w:rsidR="00BB1278" w:rsidRPr="003A443E" w:rsidRDefault="00BB1278" w:rsidP="00AA19BB">
            <w:pPr>
              <w:pStyle w:val="Text1"/>
              <w:spacing w:before="0" w:after="0"/>
              <w:ind w:left="284" w:hanging="284"/>
              <w:rPr>
                <w:rFonts w:ascii="Arial" w:hAnsi="Arial" w:cs="Arial"/>
                <w:color w:val="000000"/>
                <w:sz w:val="14"/>
                <w:szCs w:val="14"/>
              </w:rPr>
            </w:pPr>
          </w:p>
          <w:p w:rsidR="00BB1278" w:rsidRPr="003A443E" w:rsidRDefault="00BB1278" w:rsidP="00AA19BB">
            <w:pPr>
              <w:pStyle w:val="Text1"/>
              <w:spacing w:before="0" w:after="0"/>
              <w:ind w:left="284" w:hanging="284"/>
              <w:rPr>
                <w:rFonts w:ascii="Arial" w:hAnsi="Arial" w:cs="Arial"/>
                <w:color w:val="000000"/>
                <w:sz w:val="14"/>
                <w:szCs w:val="14"/>
              </w:rPr>
            </w:pPr>
          </w:p>
          <w:p w:rsidR="00BB1278" w:rsidRPr="003A443E" w:rsidRDefault="00BB1278" w:rsidP="00AA19BB">
            <w:pPr>
              <w:pStyle w:val="Text1"/>
              <w:spacing w:before="0" w:after="0"/>
              <w:ind w:left="284" w:hanging="284"/>
              <w:rPr>
                <w:rFonts w:ascii="Arial" w:hAnsi="Arial" w:cs="Arial"/>
                <w:color w:val="000000"/>
                <w:sz w:val="14"/>
                <w:szCs w:val="14"/>
              </w:rPr>
            </w:pPr>
          </w:p>
          <w:p w:rsidR="00BB1278" w:rsidRPr="003A443E" w:rsidRDefault="00BB1278" w:rsidP="00AA19BB">
            <w:pPr>
              <w:pStyle w:val="Text1"/>
              <w:spacing w:before="0" w:after="0"/>
              <w:ind w:left="284" w:hanging="284"/>
              <w:rPr>
                <w:rFonts w:ascii="Arial" w:hAnsi="Arial" w:cs="Arial"/>
                <w:color w:val="000000"/>
                <w:sz w:val="14"/>
                <w:szCs w:val="14"/>
              </w:rPr>
            </w:pPr>
          </w:p>
          <w:p w:rsidR="00BB1278" w:rsidRPr="003A443E" w:rsidRDefault="00BB1278" w:rsidP="00AA19BB">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BB1278" w:rsidRPr="003A443E" w:rsidRDefault="00BB1278" w:rsidP="00AA19BB">
            <w:pPr>
              <w:pStyle w:val="Text1"/>
              <w:spacing w:before="0" w:after="0"/>
              <w:ind w:left="284" w:hanging="284"/>
              <w:rPr>
                <w:rFonts w:ascii="Arial" w:hAnsi="Arial" w:cs="Arial"/>
                <w:color w:val="000000"/>
                <w:sz w:val="14"/>
                <w:szCs w:val="14"/>
              </w:rPr>
            </w:pPr>
          </w:p>
          <w:p w:rsidR="00BB1278" w:rsidRPr="003A443E" w:rsidRDefault="00BB1278" w:rsidP="00AA19BB">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pStyle w:val="Text1"/>
              <w:ind w:left="0"/>
              <w:rPr>
                <w:rFonts w:ascii="Arial" w:hAnsi="Arial" w:cs="Arial"/>
                <w:color w:val="000000"/>
                <w:sz w:val="14"/>
                <w:szCs w:val="14"/>
              </w:rPr>
            </w:pPr>
          </w:p>
          <w:p w:rsidR="00BB1278" w:rsidRPr="003A443E" w:rsidRDefault="00BB1278" w:rsidP="00AA19BB">
            <w:pPr>
              <w:pStyle w:val="Text1"/>
              <w:ind w:left="0"/>
              <w:rPr>
                <w:rFonts w:ascii="Arial" w:hAnsi="Arial" w:cs="Arial"/>
                <w:color w:val="000000"/>
                <w:sz w:val="14"/>
                <w:szCs w:val="14"/>
              </w:rPr>
            </w:pPr>
            <w:r w:rsidRPr="003A443E">
              <w:rPr>
                <w:rFonts w:ascii="Arial" w:hAnsi="Arial" w:cs="Arial"/>
                <w:color w:val="000000"/>
                <w:sz w:val="14"/>
                <w:szCs w:val="14"/>
              </w:rPr>
              <w:t>[ ] Sì [ ] No</w:t>
            </w:r>
          </w:p>
          <w:p w:rsidR="00BB1278" w:rsidRPr="003A443E" w:rsidRDefault="00BB1278" w:rsidP="00AA19BB">
            <w:pPr>
              <w:pStyle w:val="Text1"/>
              <w:ind w:left="0"/>
              <w:rPr>
                <w:rFonts w:ascii="Arial" w:hAnsi="Arial" w:cs="Arial"/>
                <w:color w:val="000000"/>
                <w:sz w:val="14"/>
                <w:szCs w:val="14"/>
              </w:rPr>
            </w:pPr>
          </w:p>
          <w:p w:rsidR="00BB1278" w:rsidRPr="003A443E" w:rsidRDefault="00BB1278" w:rsidP="00AA19BB">
            <w:pPr>
              <w:pStyle w:val="Text1"/>
              <w:ind w:left="0"/>
              <w:rPr>
                <w:rFonts w:ascii="Arial" w:hAnsi="Arial" w:cs="Arial"/>
                <w:color w:val="000000"/>
                <w:sz w:val="14"/>
                <w:szCs w:val="14"/>
              </w:rPr>
            </w:pPr>
          </w:p>
          <w:p w:rsidR="00BB1278" w:rsidRPr="003A443E" w:rsidRDefault="00BB1278" w:rsidP="00AA19BB">
            <w:pPr>
              <w:pStyle w:val="Text1"/>
              <w:ind w:left="0"/>
              <w:rPr>
                <w:rFonts w:ascii="Arial" w:hAnsi="Arial" w:cs="Arial"/>
                <w:color w:val="000000"/>
                <w:sz w:val="14"/>
                <w:szCs w:val="14"/>
              </w:rPr>
            </w:pPr>
            <w:r w:rsidRPr="003A443E">
              <w:rPr>
                <w:rFonts w:ascii="Arial" w:hAnsi="Arial" w:cs="Arial"/>
                <w:color w:val="000000"/>
                <w:sz w:val="14"/>
                <w:szCs w:val="14"/>
              </w:rPr>
              <w:t>[ ] Sì [ ] No</w:t>
            </w:r>
          </w:p>
          <w:p w:rsidR="00BB1278" w:rsidRPr="003A443E" w:rsidRDefault="00BB1278" w:rsidP="00AA19BB">
            <w:pPr>
              <w:pStyle w:val="Text1"/>
              <w:ind w:left="0"/>
              <w:rPr>
                <w:rFonts w:ascii="Arial" w:hAnsi="Arial" w:cs="Arial"/>
                <w:color w:val="000000"/>
                <w:sz w:val="14"/>
                <w:szCs w:val="14"/>
              </w:rPr>
            </w:pPr>
          </w:p>
          <w:p w:rsidR="00BB1278" w:rsidRPr="003A443E" w:rsidRDefault="00BB1278" w:rsidP="00AA19BB">
            <w:pPr>
              <w:pStyle w:val="Text1"/>
              <w:numPr>
                <w:ilvl w:val="0"/>
                <w:numId w:val="6"/>
              </w:numPr>
              <w:tabs>
                <w:tab w:val="clear" w:pos="1424"/>
                <w:tab w:val="num" w:pos="0"/>
              </w:tabs>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BB1278" w:rsidRPr="003A443E" w:rsidRDefault="00BB1278" w:rsidP="00AA19BB">
            <w:pPr>
              <w:pStyle w:val="Text1"/>
              <w:spacing w:before="0" w:after="0"/>
              <w:ind w:left="0"/>
              <w:rPr>
                <w:rFonts w:ascii="Arial" w:hAnsi="Arial" w:cs="Arial"/>
                <w:color w:val="000000"/>
                <w:sz w:val="14"/>
                <w:szCs w:val="14"/>
              </w:rPr>
            </w:pPr>
          </w:p>
          <w:p w:rsidR="00BB1278" w:rsidRPr="003A443E" w:rsidRDefault="00BB1278" w:rsidP="00AA19BB">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BB1278" w:rsidRPr="003A443E" w:rsidRDefault="00BB1278" w:rsidP="00AA19BB">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BB1278" w:rsidRPr="003A443E" w:rsidRDefault="00BB1278" w:rsidP="00AA19BB">
            <w:pPr>
              <w:pStyle w:val="Text1"/>
              <w:tabs>
                <w:tab w:val="left" w:pos="318"/>
              </w:tabs>
              <w:spacing w:before="0" w:after="0"/>
              <w:ind w:left="0"/>
              <w:rPr>
                <w:rFonts w:ascii="Arial" w:hAnsi="Arial" w:cs="Arial"/>
                <w:color w:val="000000"/>
                <w:sz w:val="14"/>
                <w:szCs w:val="14"/>
              </w:rPr>
            </w:pPr>
          </w:p>
          <w:p w:rsidR="00BB1278" w:rsidRPr="003A443E" w:rsidRDefault="00BB1278" w:rsidP="00AA19BB">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BB1278" w:rsidRPr="003A443E" w:rsidRDefault="00BB1278" w:rsidP="00AA19BB">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BB1278" w:rsidTr="00AA19BB">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B1278" w:rsidTr="00AA19B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pStyle w:val="Text1"/>
              <w:ind w:left="0"/>
            </w:pPr>
            <w:r>
              <w:rPr>
                <w:rFonts w:ascii="Arial" w:hAnsi="Arial" w:cs="Arial"/>
                <w:b/>
                <w:sz w:val="15"/>
                <w:szCs w:val="15"/>
              </w:rPr>
              <w:t>Risposta:</w:t>
            </w:r>
          </w:p>
        </w:tc>
      </w:tr>
      <w:tr w:rsidR="00BB1278" w:rsidTr="00AA19B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0"/>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pStyle w:val="Text1"/>
              <w:ind w:left="0"/>
            </w:pPr>
            <w:r>
              <w:rPr>
                <w:rFonts w:ascii="Arial" w:hAnsi="Arial" w:cs="Arial"/>
                <w:sz w:val="15"/>
                <w:szCs w:val="15"/>
              </w:rPr>
              <w:t>[ ] Sì [ ] No</w:t>
            </w:r>
          </w:p>
        </w:tc>
      </w:tr>
      <w:tr w:rsidR="00BB1278" w:rsidTr="00AA19BB">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BB1278" w:rsidRDefault="00BB1278" w:rsidP="00AA19BB">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BB1278" w:rsidTr="00AA19B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BB1278" w:rsidRPr="003A443E" w:rsidRDefault="00BB1278" w:rsidP="00BB1278">
            <w:pPr>
              <w:pStyle w:val="Text1"/>
              <w:numPr>
                <w:ilvl w:val="0"/>
                <w:numId w:val="18"/>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rsidR="00BB1278" w:rsidRPr="003A443E" w:rsidRDefault="00BB1278" w:rsidP="00AA19BB">
            <w:pPr>
              <w:pStyle w:val="Text1"/>
              <w:spacing w:before="0" w:after="0"/>
              <w:ind w:left="284"/>
              <w:rPr>
                <w:rFonts w:ascii="Arial" w:hAnsi="Arial" w:cs="Arial"/>
                <w:color w:val="000000"/>
                <w:sz w:val="14"/>
                <w:szCs w:val="14"/>
              </w:rPr>
            </w:pPr>
          </w:p>
          <w:p w:rsidR="00BB1278" w:rsidRPr="003A443E" w:rsidRDefault="00BB1278" w:rsidP="00AA19BB">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BB1278" w:rsidRPr="003A443E" w:rsidRDefault="00BB1278" w:rsidP="00AA19BB">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BB1278" w:rsidRPr="003A443E" w:rsidRDefault="00BB1278" w:rsidP="00AA19BB">
            <w:pPr>
              <w:pStyle w:val="Text1"/>
              <w:spacing w:before="0" w:after="0"/>
              <w:ind w:left="0"/>
              <w:rPr>
                <w:rFonts w:ascii="Arial" w:hAnsi="Arial" w:cs="Arial"/>
                <w:b/>
                <w:color w:val="000000"/>
                <w:sz w:val="14"/>
                <w:szCs w:val="14"/>
              </w:rPr>
            </w:pPr>
          </w:p>
          <w:p w:rsidR="00BB1278" w:rsidRPr="003A443E" w:rsidRDefault="00BB1278" w:rsidP="00AA19BB">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pStyle w:val="Text1"/>
              <w:spacing w:before="0" w:after="0"/>
              <w:ind w:left="0"/>
              <w:rPr>
                <w:rFonts w:ascii="Arial" w:hAnsi="Arial" w:cs="Arial"/>
                <w:color w:val="000000"/>
                <w:sz w:val="15"/>
                <w:szCs w:val="15"/>
              </w:rPr>
            </w:pPr>
          </w:p>
          <w:p w:rsidR="00BB1278" w:rsidRPr="003A443E" w:rsidRDefault="00BB1278" w:rsidP="00AA19BB">
            <w:pPr>
              <w:pStyle w:val="Text1"/>
              <w:spacing w:before="0" w:after="0"/>
              <w:ind w:left="0"/>
              <w:rPr>
                <w:rFonts w:ascii="Arial" w:hAnsi="Arial" w:cs="Arial"/>
                <w:color w:val="000000"/>
                <w:sz w:val="15"/>
                <w:szCs w:val="15"/>
              </w:rPr>
            </w:pPr>
          </w:p>
          <w:p w:rsidR="00BB1278" w:rsidRPr="003A443E" w:rsidRDefault="00BB1278" w:rsidP="00AA19BB">
            <w:pPr>
              <w:pStyle w:val="Text1"/>
              <w:spacing w:before="0" w:after="0"/>
              <w:ind w:left="0"/>
              <w:rPr>
                <w:rFonts w:ascii="Arial" w:hAnsi="Arial" w:cs="Arial"/>
                <w:color w:val="000000"/>
                <w:sz w:val="15"/>
                <w:szCs w:val="15"/>
              </w:rPr>
            </w:pPr>
          </w:p>
          <w:p w:rsidR="00BB1278" w:rsidRPr="003A443E" w:rsidRDefault="00BB1278" w:rsidP="00AA19BB">
            <w:pPr>
              <w:pStyle w:val="Text1"/>
              <w:spacing w:before="0" w:after="0"/>
              <w:ind w:left="0"/>
              <w:rPr>
                <w:rFonts w:ascii="Arial" w:hAnsi="Arial" w:cs="Arial"/>
                <w:color w:val="000000"/>
                <w:sz w:val="15"/>
                <w:szCs w:val="15"/>
              </w:rPr>
            </w:pPr>
          </w:p>
          <w:p w:rsidR="00BB1278" w:rsidRPr="003A443E" w:rsidRDefault="00BB1278" w:rsidP="00AA19BB">
            <w:pPr>
              <w:pStyle w:val="Text1"/>
              <w:spacing w:before="0" w:after="0"/>
              <w:ind w:left="0"/>
              <w:rPr>
                <w:rFonts w:ascii="Arial" w:hAnsi="Arial" w:cs="Arial"/>
                <w:color w:val="000000"/>
                <w:sz w:val="15"/>
                <w:szCs w:val="15"/>
              </w:rPr>
            </w:pPr>
          </w:p>
          <w:p w:rsidR="00BB1278" w:rsidRPr="003A443E" w:rsidRDefault="00BB1278" w:rsidP="00AA19BB">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BB1278" w:rsidRPr="003A443E" w:rsidRDefault="00BB1278" w:rsidP="00AA19BB">
            <w:pPr>
              <w:pStyle w:val="Text1"/>
              <w:spacing w:before="0" w:after="0"/>
              <w:ind w:left="0"/>
              <w:rPr>
                <w:rFonts w:ascii="Arial" w:hAnsi="Arial" w:cs="Arial"/>
                <w:color w:val="000000"/>
                <w:sz w:val="15"/>
                <w:szCs w:val="15"/>
              </w:rPr>
            </w:pPr>
          </w:p>
          <w:p w:rsidR="00BB1278" w:rsidRPr="003A443E" w:rsidRDefault="00BB1278" w:rsidP="00AA19BB">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BB1278" w:rsidRPr="003A443E" w:rsidRDefault="00BB1278" w:rsidP="00AA19BB">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278" w:rsidRPr="003A443E" w:rsidRDefault="00BB1278" w:rsidP="00AA19BB">
            <w:pPr>
              <w:pStyle w:val="Text1"/>
              <w:spacing w:before="0" w:after="0"/>
              <w:ind w:left="0"/>
              <w:rPr>
                <w:rFonts w:ascii="Arial" w:hAnsi="Arial" w:cs="Arial"/>
                <w:color w:val="000000"/>
                <w:sz w:val="15"/>
                <w:szCs w:val="15"/>
              </w:rPr>
            </w:pPr>
          </w:p>
          <w:p w:rsidR="00BB1278" w:rsidRPr="003A443E" w:rsidRDefault="00BB1278" w:rsidP="00AA19BB">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BB1278" w:rsidTr="00AA19B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pStyle w:val="Text1"/>
              <w:ind w:left="0"/>
            </w:pPr>
            <w:r>
              <w:rPr>
                <w:rFonts w:ascii="Arial" w:hAnsi="Arial" w:cs="Arial"/>
                <w:b/>
                <w:sz w:val="15"/>
                <w:szCs w:val="15"/>
              </w:rPr>
              <w:t>Risposta:</w:t>
            </w:r>
          </w:p>
        </w:tc>
      </w:tr>
      <w:tr w:rsidR="00BB1278" w:rsidTr="00AA19B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pStyle w:val="Text1"/>
              <w:ind w:left="0"/>
            </w:pPr>
            <w:r>
              <w:rPr>
                <w:rFonts w:ascii="Arial" w:hAnsi="Arial" w:cs="Arial"/>
                <w:sz w:val="15"/>
                <w:szCs w:val="15"/>
              </w:rPr>
              <w:t>[   ]</w:t>
            </w:r>
          </w:p>
        </w:tc>
      </w:tr>
    </w:tbl>
    <w:p w:rsidR="00BB1278" w:rsidRPr="00AA5F93" w:rsidRDefault="00BB1278" w:rsidP="00BB1278">
      <w:pPr>
        <w:pStyle w:val="SectionTitle"/>
        <w:spacing w:before="0" w:after="0"/>
        <w:jc w:val="both"/>
        <w:rPr>
          <w:rFonts w:ascii="Arial" w:hAnsi="Arial" w:cs="Arial"/>
          <w:b w:val="0"/>
          <w:caps/>
          <w:sz w:val="10"/>
          <w:szCs w:val="10"/>
        </w:rPr>
      </w:pPr>
    </w:p>
    <w:p w:rsidR="00BB1278" w:rsidRPr="00AA5F93" w:rsidRDefault="00BB1278" w:rsidP="00BB1278">
      <w:pPr>
        <w:pStyle w:val="SectionTitle"/>
        <w:spacing w:before="0" w:after="0"/>
        <w:jc w:val="both"/>
        <w:rPr>
          <w:rFonts w:ascii="Arial" w:hAnsi="Arial" w:cs="Arial"/>
          <w:b w:val="0"/>
          <w:caps/>
          <w:sz w:val="12"/>
          <w:szCs w:val="12"/>
        </w:rPr>
      </w:pPr>
    </w:p>
    <w:p w:rsidR="00BB1278" w:rsidRDefault="00BB1278" w:rsidP="00BB1278">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BB1278" w:rsidRPr="003A443E" w:rsidRDefault="00BB1278" w:rsidP="00BB1278">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tblPr>
      <w:tblGrid>
        <w:gridCol w:w="4644"/>
        <w:gridCol w:w="4644"/>
      </w:tblGrid>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sz w:val="15"/>
                <w:szCs w:val="15"/>
              </w:rPr>
              <w:t>Risposta:</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BB1278" w:rsidRPr="003A443E" w:rsidRDefault="00BB1278" w:rsidP="00BB1278">
      <w:pPr>
        <w:pStyle w:val="SectionTitle"/>
        <w:spacing w:after="0"/>
        <w:rPr>
          <w:rFonts w:ascii="Arial" w:hAnsi="Arial" w:cs="Arial"/>
          <w:color w:val="000000"/>
          <w:sz w:val="15"/>
          <w:szCs w:val="15"/>
        </w:rPr>
      </w:pPr>
      <w:r>
        <w:rPr>
          <w:rFonts w:ascii="Arial" w:hAnsi="Arial" w:cs="Arial"/>
          <w:b w:val="0"/>
          <w:caps/>
          <w:sz w:val="14"/>
          <w:szCs w:val="14"/>
        </w:rPr>
        <w:lastRenderedPageBreak/>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BB1278" w:rsidRPr="003A443E"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rPr>
                <w:color w:val="000000"/>
              </w:rPr>
            </w:pPr>
            <w:r w:rsidRPr="003A443E">
              <w:rPr>
                <w:rFonts w:ascii="Arial" w:hAnsi="Arial" w:cs="Arial"/>
                <w:b/>
                <w:color w:val="000000"/>
                <w:sz w:val="15"/>
                <w:szCs w:val="15"/>
              </w:rPr>
              <w:t>Risposta:</w:t>
            </w:r>
          </w:p>
        </w:tc>
      </w:tr>
      <w:tr w:rsidR="00BB1278" w:rsidRPr="003A443E"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BB1278" w:rsidRPr="003A443E" w:rsidRDefault="00BB1278" w:rsidP="00AA19BB">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BB1278" w:rsidRPr="003A443E" w:rsidRDefault="00BB1278" w:rsidP="00AA19BB">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BB1278" w:rsidRPr="003A443E" w:rsidRDefault="00BB1278" w:rsidP="00AA19BB">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rPr>
                <w:rFonts w:ascii="Arial" w:hAnsi="Arial" w:cs="Arial"/>
                <w:color w:val="000000"/>
                <w:sz w:val="15"/>
                <w:szCs w:val="15"/>
              </w:rPr>
            </w:pPr>
            <w:r w:rsidRPr="003A443E">
              <w:rPr>
                <w:rFonts w:ascii="Arial" w:hAnsi="Arial" w:cs="Arial"/>
                <w:color w:val="000000"/>
                <w:sz w:val="15"/>
                <w:szCs w:val="15"/>
              </w:rPr>
              <w:t>[ ]Sì [ ]No</w:t>
            </w:r>
          </w:p>
          <w:p w:rsidR="00BB1278" w:rsidRDefault="00BB1278" w:rsidP="00AA19BB">
            <w:pPr>
              <w:rPr>
                <w:rFonts w:ascii="Arial" w:hAnsi="Arial" w:cs="Arial"/>
                <w:color w:val="000000"/>
                <w:sz w:val="15"/>
                <w:szCs w:val="15"/>
              </w:rPr>
            </w:pPr>
          </w:p>
          <w:p w:rsidR="00BB1278" w:rsidRPr="003A443E" w:rsidRDefault="00BB1278" w:rsidP="00AA19BB">
            <w:pPr>
              <w:rPr>
                <w:rFonts w:ascii="Arial" w:hAnsi="Arial" w:cs="Arial"/>
                <w:color w:val="000000"/>
                <w:sz w:val="15"/>
                <w:szCs w:val="15"/>
              </w:rPr>
            </w:pPr>
          </w:p>
          <w:p w:rsidR="00BB1278" w:rsidRPr="003A443E" w:rsidRDefault="00BB1278" w:rsidP="00AA19BB">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BB1278" w:rsidRPr="003A443E" w:rsidRDefault="00BB1278" w:rsidP="00AA19BB">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BB1278" w:rsidRPr="003A443E" w:rsidRDefault="00BB1278" w:rsidP="00BB1278">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Pr>
          <w:rFonts w:ascii="Arial" w:hAnsi="Arial" w:cs="Arial"/>
          <w:b/>
          <w:color w:val="000000"/>
          <w:sz w:val="12"/>
          <w:szCs w:val="12"/>
        </w:rPr>
        <w:t>I</w:t>
      </w:r>
      <w:proofErr w:type="spellEnd"/>
      <w:r w:rsidRPr="003A443E">
        <w:rPr>
          <w:rFonts w:ascii="Arial" w:hAnsi="Arial" w:cs="Arial"/>
          <w:b/>
          <w:color w:val="000000"/>
          <w:sz w:val="12"/>
          <w:szCs w:val="12"/>
        </w:rPr>
        <w:t>.</w:t>
      </w:r>
    </w:p>
    <w:p w:rsidR="00BB1278" w:rsidRDefault="00BB1278" w:rsidP="00BB1278">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BB1278" w:rsidRDefault="00BB1278" w:rsidP="00BB1278">
      <w:pPr>
        <w:pStyle w:val="ChapterTitle"/>
        <w:spacing w:before="0" w:after="0"/>
        <w:jc w:val="left"/>
        <w:rPr>
          <w:rFonts w:ascii="Arial" w:hAnsi="Arial" w:cs="Arial"/>
          <w:b w:val="0"/>
          <w:caps/>
          <w:sz w:val="14"/>
          <w:szCs w:val="14"/>
        </w:rPr>
      </w:pPr>
    </w:p>
    <w:p w:rsidR="00BB1278" w:rsidRPr="003A443E" w:rsidRDefault="00BB1278" w:rsidP="00BB1278">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BB1278" w:rsidRPr="00AA5F93" w:rsidRDefault="00BB1278" w:rsidP="00BB127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sz w:val="15"/>
                <w:szCs w:val="15"/>
              </w:rPr>
              <w:t>Risposta:</w:t>
            </w:r>
          </w:p>
        </w:tc>
      </w:tr>
      <w:tr w:rsidR="00BB1278" w:rsidRPr="003A443E" w:rsidTr="00AA19BB">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BB1278" w:rsidRPr="003A443E" w:rsidRDefault="00BB1278" w:rsidP="00AA19BB">
            <w:pPr>
              <w:rPr>
                <w:rFonts w:ascii="Arial" w:hAnsi="Arial" w:cs="Arial"/>
                <w:color w:val="000000"/>
                <w:sz w:val="15"/>
                <w:szCs w:val="15"/>
              </w:rPr>
            </w:pPr>
            <w:r w:rsidRPr="003A443E">
              <w:rPr>
                <w:rFonts w:ascii="Arial" w:hAnsi="Arial" w:cs="Arial"/>
                <w:b/>
                <w:color w:val="000000"/>
                <w:sz w:val="15"/>
                <w:szCs w:val="15"/>
              </w:rPr>
              <w:t>In caso affermativo:</w:t>
            </w:r>
          </w:p>
          <w:p w:rsidR="00BB1278" w:rsidRPr="003A443E" w:rsidRDefault="00BB1278" w:rsidP="00AA19BB">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BB1278" w:rsidRPr="003A443E" w:rsidRDefault="00BB1278" w:rsidP="00AA19BB">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BB1278" w:rsidRPr="003A443E" w:rsidRDefault="00BB1278" w:rsidP="00AA19BB">
            <w:pPr>
              <w:rPr>
                <w:rFonts w:ascii="Arial" w:hAnsi="Arial" w:cs="Arial"/>
                <w:b/>
                <w:color w:val="000000"/>
                <w:sz w:val="15"/>
                <w:szCs w:val="15"/>
              </w:rPr>
            </w:pPr>
          </w:p>
          <w:p w:rsidR="00BB1278" w:rsidRPr="003A443E" w:rsidRDefault="00BB1278" w:rsidP="00AA19BB">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278" w:rsidRDefault="00BB1278" w:rsidP="00AA19BB">
            <w:pPr>
              <w:rPr>
                <w:rFonts w:ascii="Arial" w:hAnsi="Arial" w:cs="Arial"/>
                <w:color w:val="000000"/>
                <w:sz w:val="15"/>
                <w:szCs w:val="15"/>
              </w:rPr>
            </w:pPr>
          </w:p>
          <w:p w:rsidR="00BB1278" w:rsidRPr="003A443E" w:rsidRDefault="00BB1278" w:rsidP="00AA19BB">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BB1278" w:rsidRPr="003A443E" w:rsidRDefault="00BB1278" w:rsidP="00BB127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Pr="003A443E">
        <w:rPr>
          <w:rFonts w:ascii="Arial" w:hAnsi="Arial" w:cs="Arial"/>
          <w:color w:val="000000"/>
          <w:sz w:val="14"/>
          <w:szCs w:val="14"/>
        </w:rPr>
        <w:t xml:space="preserve">. </w:t>
      </w:r>
    </w:p>
    <w:p w:rsidR="00BB1278" w:rsidRDefault="00BB1278" w:rsidP="00BB1278">
      <w:pPr>
        <w:rPr>
          <w:rFonts w:ascii="Arial" w:hAnsi="Arial" w:cs="Arial"/>
          <w:b/>
          <w:sz w:val="15"/>
          <w:szCs w:val="15"/>
        </w:rPr>
      </w:pPr>
    </w:p>
    <w:p w:rsidR="00BB1278" w:rsidRPr="003A443E" w:rsidRDefault="00BB1278" w:rsidP="00BB1278">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BB1278" w:rsidRPr="003A443E" w:rsidRDefault="00BB1278" w:rsidP="00BB1278">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BB1278" w:rsidRPr="003A443E" w:rsidRDefault="00BB1278" w:rsidP="00BB1278">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BB1278" w:rsidRPr="003A443E" w:rsidRDefault="00BB1278" w:rsidP="00BB1278">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BB1278" w:rsidRPr="003A443E" w:rsidRDefault="00BB1278" w:rsidP="00BB1278">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BB1278" w:rsidRPr="003A443E" w:rsidRDefault="00BB1278" w:rsidP="00BB1278">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BB1278" w:rsidRPr="003A443E" w:rsidRDefault="00BB1278" w:rsidP="00BB1278">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BB1278" w:rsidRPr="003A443E" w:rsidRDefault="00BB1278" w:rsidP="00BB1278">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BB1278" w:rsidRPr="003A443E" w:rsidRDefault="00BB1278" w:rsidP="00BB1278">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BB1278" w:rsidRPr="003A443E" w:rsidRDefault="00BB1278" w:rsidP="00BB127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BB1278" w:rsidRPr="003A443E" w:rsidRDefault="00BB1278" w:rsidP="00BB1278">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tblPr>
      <w:tblGrid>
        <w:gridCol w:w="4530"/>
        <w:gridCol w:w="4758"/>
      </w:tblGrid>
      <w:tr w:rsidR="00BB1278" w:rsidTr="00AA19BB">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B1278" w:rsidRPr="00EB45DC" w:rsidRDefault="00BB1278" w:rsidP="00AA19BB">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B1278" w:rsidRPr="00EB45DC" w:rsidRDefault="00BB1278" w:rsidP="00AA19BB">
            <w:pPr>
              <w:spacing w:after="0"/>
              <w:rPr>
                <w:color w:val="000000"/>
              </w:rPr>
            </w:pPr>
            <w:r w:rsidRPr="00EB45DC">
              <w:rPr>
                <w:rFonts w:ascii="Arial" w:hAnsi="Arial" w:cs="Arial"/>
                <w:b/>
                <w:color w:val="000000"/>
                <w:sz w:val="14"/>
                <w:szCs w:val="14"/>
              </w:rPr>
              <w:t>Risposta:</w:t>
            </w:r>
          </w:p>
        </w:tc>
      </w:tr>
      <w:tr w:rsidR="00BB1278" w:rsidTr="00AA19BB">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B1278" w:rsidRPr="00EB45DC" w:rsidRDefault="00BB1278" w:rsidP="00AA19BB">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BB1278" w:rsidRPr="00EB45DC" w:rsidRDefault="00BB1278" w:rsidP="00AA19BB">
            <w:pPr>
              <w:rPr>
                <w:rStyle w:val="small"/>
                <w:color w:val="000000"/>
              </w:rPr>
            </w:pPr>
          </w:p>
          <w:p w:rsidR="00BB1278" w:rsidRPr="00EB45DC" w:rsidRDefault="00BB1278" w:rsidP="00AA19BB">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B1278" w:rsidRPr="00EB45DC" w:rsidRDefault="00BB1278" w:rsidP="00AA19BB">
            <w:pPr>
              <w:spacing w:after="0"/>
              <w:rPr>
                <w:rFonts w:ascii="Arial" w:hAnsi="Arial" w:cs="Arial"/>
                <w:color w:val="000000"/>
                <w:sz w:val="14"/>
                <w:szCs w:val="14"/>
              </w:rPr>
            </w:pPr>
            <w:r w:rsidRPr="00EB45DC">
              <w:rPr>
                <w:rFonts w:ascii="Arial" w:hAnsi="Arial" w:cs="Arial"/>
                <w:color w:val="000000"/>
                <w:sz w:val="14"/>
                <w:szCs w:val="14"/>
              </w:rPr>
              <w:t>[ ] Sì [ ] No</w:t>
            </w:r>
          </w:p>
          <w:p w:rsidR="00BB1278" w:rsidRPr="00EB45DC" w:rsidRDefault="00BB1278" w:rsidP="00AA19BB">
            <w:pPr>
              <w:spacing w:after="0"/>
              <w:rPr>
                <w:rFonts w:ascii="Arial" w:hAnsi="Arial" w:cs="Arial"/>
                <w:color w:val="000000"/>
                <w:sz w:val="14"/>
                <w:szCs w:val="14"/>
              </w:rPr>
            </w:pPr>
          </w:p>
          <w:p w:rsidR="00BB1278" w:rsidRPr="00EB45DC" w:rsidRDefault="00BB1278" w:rsidP="00AA19BB">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B1278" w:rsidRPr="00EB45DC" w:rsidRDefault="00BB1278" w:rsidP="00AA19BB">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p>
        </w:tc>
      </w:tr>
      <w:tr w:rsidR="00BB1278" w:rsidTr="00AA19BB">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B1278" w:rsidRPr="00EB45DC" w:rsidRDefault="00BB1278" w:rsidP="00AA19BB">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r w:rsidRPr="00EB45DC">
              <w:rPr>
                <w:rFonts w:ascii="Arial" w:hAnsi="Arial" w:cs="Arial"/>
                <w:color w:val="000000"/>
                <w:sz w:val="14"/>
                <w:szCs w:val="14"/>
              </w:rPr>
              <w:br/>
            </w:r>
          </w:p>
          <w:p w:rsidR="00BB1278" w:rsidRPr="00EB45DC" w:rsidRDefault="00BB1278" w:rsidP="00BB1278">
            <w:pPr>
              <w:pStyle w:val="Paragrafoelenco1"/>
              <w:numPr>
                <w:ilvl w:val="0"/>
                <w:numId w:val="21"/>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BB1278" w:rsidRPr="00EB45DC" w:rsidRDefault="00BB1278" w:rsidP="00AA19BB">
            <w:pPr>
              <w:pStyle w:val="Paragrafoelenco1"/>
              <w:spacing w:after="0"/>
              <w:rPr>
                <w:rFonts w:ascii="Arial" w:hAnsi="Arial" w:cs="Arial"/>
                <w:color w:val="000000"/>
                <w:sz w:val="14"/>
                <w:szCs w:val="14"/>
              </w:rPr>
            </w:pPr>
          </w:p>
          <w:p w:rsidR="00BB1278" w:rsidRPr="00EB45DC" w:rsidRDefault="00BB1278" w:rsidP="00AA19BB">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BB1278" w:rsidRPr="00EB45DC" w:rsidRDefault="00BB1278" w:rsidP="00AA19BB">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B1278" w:rsidRPr="00EB45DC" w:rsidRDefault="00BB1278" w:rsidP="00AA19BB">
            <w:pPr>
              <w:spacing w:after="0"/>
              <w:rPr>
                <w:rFonts w:ascii="Arial" w:hAnsi="Arial" w:cs="Arial"/>
                <w:color w:val="000000"/>
                <w:sz w:val="14"/>
                <w:szCs w:val="14"/>
              </w:rPr>
            </w:pPr>
          </w:p>
          <w:p w:rsidR="00BB1278" w:rsidRPr="00EB45DC" w:rsidRDefault="00BB1278" w:rsidP="00AA19BB">
            <w:pPr>
              <w:spacing w:after="0"/>
              <w:rPr>
                <w:rFonts w:ascii="Arial" w:hAnsi="Arial" w:cs="Arial"/>
                <w:color w:val="000000"/>
                <w:sz w:val="14"/>
                <w:szCs w:val="14"/>
              </w:rPr>
            </w:pPr>
          </w:p>
          <w:p w:rsidR="00BB1278" w:rsidRPr="00EB45DC" w:rsidRDefault="00BB1278" w:rsidP="00AA19BB">
            <w:pPr>
              <w:spacing w:after="0"/>
              <w:rPr>
                <w:rFonts w:ascii="Arial" w:hAnsi="Arial" w:cs="Arial"/>
                <w:color w:val="000000"/>
                <w:sz w:val="14"/>
                <w:szCs w:val="14"/>
              </w:rPr>
            </w:pPr>
          </w:p>
          <w:p w:rsidR="00BB1278" w:rsidRPr="00EB45DC" w:rsidRDefault="00BB1278" w:rsidP="00AA19BB">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BB1278" w:rsidRPr="00EB45DC" w:rsidRDefault="00BB1278" w:rsidP="00AA19BB">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BB1278" w:rsidRPr="00EB45DC" w:rsidRDefault="00BB1278" w:rsidP="00AA19BB">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BB1278" w:rsidTr="00AA19BB">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9"/>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rPr>
              <w:t>autodisciplina o “</w:t>
            </w:r>
            <w:proofErr w:type="spellStart"/>
            <w:r>
              <w:rPr>
                <w:rStyle w:val="NormalBoldChar"/>
                <w:rFonts w:ascii="Arial" w:hAnsi="Arial" w:cs="Arial"/>
                <w:sz w:val="14"/>
                <w:szCs w:val="14"/>
              </w:rPr>
              <w:t>Self-Cleaning</w:t>
            </w:r>
            <w:proofErr w:type="spellEnd"/>
            <w:r>
              <w:rPr>
                <w:rStyle w:val="NormalBoldChar"/>
                <w:rFonts w:ascii="Arial" w:hAnsi="Arial" w:cs="Arial"/>
                <w:sz w:val="14"/>
                <w:szCs w:val="14"/>
              </w:rPr>
              <w:t xml:space="preserve">”,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spacing w:after="0"/>
              <w:rPr>
                <w:rFonts w:ascii="Arial" w:hAnsi="Arial" w:cs="Arial"/>
                <w:sz w:val="14"/>
                <w:szCs w:val="14"/>
              </w:rPr>
            </w:pPr>
          </w:p>
          <w:p w:rsidR="00BB1278" w:rsidRDefault="00BB1278" w:rsidP="00AA19BB">
            <w:pPr>
              <w:spacing w:after="0"/>
              <w:rPr>
                <w:rFonts w:ascii="Arial" w:hAnsi="Arial" w:cs="Arial"/>
                <w:sz w:val="14"/>
                <w:szCs w:val="14"/>
              </w:rPr>
            </w:pPr>
            <w:r>
              <w:rPr>
                <w:rFonts w:ascii="Arial" w:hAnsi="Arial" w:cs="Arial"/>
                <w:sz w:val="14"/>
                <w:szCs w:val="14"/>
              </w:rPr>
              <w:t>[ ] Sì [ ] No</w:t>
            </w:r>
          </w:p>
        </w:tc>
      </w:tr>
      <w:tr w:rsidR="00BB1278" w:rsidTr="00AA19BB">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BB1278" w:rsidRPr="003A443E" w:rsidRDefault="00BB1278" w:rsidP="00AA19B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BB1278" w:rsidRPr="003A443E" w:rsidRDefault="00BB1278" w:rsidP="00AA19B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BB1278" w:rsidRPr="003A443E" w:rsidRDefault="00BB1278" w:rsidP="00AA19B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BB1278" w:rsidRPr="003A443E" w:rsidRDefault="00BB1278" w:rsidP="00AA19B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BB1278" w:rsidRPr="003A443E" w:rsidRDefault="00BB1278" w:rsidP="00AA19B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BB1278" w:rsidRPr="003A443E" w:rsidRDefault="00BB1278" w:rsidP="00AA19BB">
            <w:pPr>
              <w:tabs>
                <w:tab w:val="left" w:pos="304"/>
              </w:tabs>
              <w:spacing w:after="0"/>
              <w:jc w:val="both"/>
              <w:rPr>
                <w:rFonts w:ascii="Arial" w:hAnsi="Arial" w:cs="Arial"/>
                <w:color w:val="000000"/>
                <w:sz w:val="14"/>
                <w:szCs w:val="14"/>
              </w:rPr>
            </w:pPr>
          </w:p>
          <w:p w:rsidR="00BB1278" w:rsidRPr="003A443E" w:rsidRDefault="00BB1278" w:rsidP="00AA19B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BB1278" w:rsidRPr="003A443E" w:rsidRDefault="00BB1278" w:rsidP="00AA19BB">
            <w:pPr>
              <w:tabs>
                <w:tab w:val="left" w:pos="304"/>
              </w:tabs>
              <w:spacing w:after="0"/>
              <w:jc w:val="both"/>
              <w:rPr>
                <w:rFonts w:ascii="Arial" w:hAnsi="Arial" w:cs="Arial"/>
                <w:color w:val="000000"/>
                <w:sz w:val="14"/>
                <w:szCs w:val="14"/>
              </w:rPr>
            </w:pPr>
          </w:p>
          <w:p w:rsidR="00BB1278" w:rsidRPr="003A443E" w:rsidRDefault="00BB1278" w:rsidP="00AA19BB">
            <w:pPr>
              <w:tabs>
                <w:tab w:val="left" w:pos="304"/>
              </w:tabs>
              <w:spacing w:after="0"/>
              <w:jc w:val="both"/>
              <w:rPr>
                <w:rFonts w:ascii="Arial" w:hAnsi="Arial" w:cs="Arial"/>
                <w:color w:val="000000"/>
                <w:sz w:val="14"/>
                <w:szCs w:val="14"/>
              </w:rPr>
            </w:pPr>
          </w:p>
          <w:p w:rsidR="00BB1278" w:rsidRPr="003A443E" w:rsidRDefault="00BB1278" w:rsidP="00AA19BB">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spacing w:after="0"/>
              <w:rPr>
                <w:rFonts w:ascii="Arial" w:hAnsi="Arial" w:cs="Arial"/>
                <w:color w:val="000000"/>
                <w:sz w:val="14"/>
                <w:szCs w:val="14"/>
              </w:rPr>
            </w:pPr>
          </w:p>
          <w:p w:rsidR="00BB1278" w:rsidRPr="003A443E" w:rsidRDefault="00BB1278" w:rsidP="00AA19BB">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BB1278" w:rsidRPr="003A443E" w:rsidRDefault="00BB1278" w:rsidP="00AA19BB">
            <w:pPr>
              <w:spacing w:after="0"/>
              <w:rPr>
                <w:rFonts w:ascii="Arial" w:hAnsi="Arial" w:cs="Arial"/>
                <w:color w:val="000000"/>
                <w:sz w:val="14"/>
                <w:szCs w:val="14"/>
              </w:rPr>
            </w:pPr>
          </w:p>
          <w:p w:rsidR="00BB1278" w:rsidRPr="003A443E" w:rsidRDefault="00BB1278" w:rsidP="00AA19BB">
            <w:pPr>
              <w:spacing w:after="0"/>
              <w:rPr>
                <w:rFonts w:ascii="Arial" w:hAnsi="Arial" w:cs="Arial"/>
                <w:color w:val="000000"/>
                <w:sz w:val="14"/>
                <w:szCs w:val="14"/>
              </w:rPr>
            </w:pPr>
            <w:r w:rsidRPr="003A443E">
              <w:rPr>
                <w:rFonts w:ascii="Arial" w:hAnsi="Arial" w:cs="Arial"/>
                <w:color w:val="000000"/>
                <w:sz w:val="14"/>
                <w:szCs w:val="14"/>
              </w:rPr>
              <w:t>[ ] Sì [ ] No</w:t>
            </w:r>
          </w:p>
          <w:p w:rsidR="00BB1278" w:rsidRPr="003A443E" w:rsidRDefault="00BB1278" w:rsidP="00AA19BB">
            <w:pPr>
              <w:spacing w:after="0"/>
              <w:rPr>
                <w:rFonts w:ascii="Arial" w:hAnsi="Arial" w:cs="Arial"/>
                <w:color w:val="000000"/>
                <w:sz w:val="14"/>
                <w:szCs w:val="14"/>
              </w:rPr>
            </w:pPr>
          </w:p>
          <w:p w:rsidR="00BB1278" w:rsidRDefault="00BB1278" w:rsidP="00AA19BB">
            <w:pPr>
              <w:spacing w:after="0"/>
              <w:rPr>
                <w:rFonts w:ascii="Arial" w:hAnsi="Arial" w:cs="Arial"/>
                <w:color w:val="000000"/>
                <w:sz w:val="4"/>
                <w:szCs w:val="4"/>
              </w:rPr>
            </w:pPr>
          </w:p>
          <w:p w:rsidR="00BB1278" w:rsidRPr="00CD3E4F" w:rsidRDefault="00BB1278" w:rsidP="00AA19BB">
            <w:pPr>
              <w:spacing w:after="0"/>
              <w:rPr>
                <w:rFonts w:ascii="Arial" w:hAnsi="Arial" w:cs="Arial"/>
                <w:color w:val="000000"/>
                <w:sz w:val="4"/>
                <w:szCs w:val="4"/>
              </w:rPr>
            </w:pPr>
          </w:p>
          <w:p w:rsidR="00BB1278" w:rsidRPr="003A443E" w:rsidRDefault="00BB1278" w:rsidP="00AA19BB">
            <w:pPr>
              <w:spacing w:after="0"/>
              <w:rPr>
                <w:rFonts w:ascii="Arial" w:hAnsi="Arial" w:cs="Arial"/>
                <w:color w:val="000000"/>
                <w:sz w:val="14"/>
                <w:szCs w:val="14"/>
              </w:rPr>
            </w:pPr>
            <w:r w:rsidRPr="003A443E">
              <w:rPr>
                <w:rFonts w:ascii="Arial" w:hAnsi="Arial" w:cs="Arial"/>
                <w:color w:val="000000"/>
                <w:sz w:val="14"/>
                <w:szCs w:val="14"/>
              </w:rPr>
              <w:t>[ ] Sì [ ] No</w:t>
            </w:r>
          </w:p>
          <w:p w:rsidR="00BB1278" w:rsidRPr="003A443E" w:rsidRDefault="00BB1278" w:rsidP="00AA19BB">
            <w:pPr>
              <w:spacing w:after="0"/>
              <w:rPr>
                <w:rFonts w:ascii="Arial" w:hAnsi="Arial" w:cs="Arial"/>
                <w:color w:val="000000"/>
                <w:sz w:val="14"/>
                <w:szCs w:val="14"/>
              </w:rPr>
            </w:pPr>
            <w:r w:rsidRPr="003A443E">
              <w:rPr>
                <w:rFonts w:ascii="Arial" w:hAnsi="Arial" w:cs="Arial"/>
                <w:color w:val="000000"/>
                <w:sz w:val="14"/>
                <w:szCs w:val="14"/>
              </w:rPr>
              <w:t>[ ] Sì [ ] No</w:t>
            </w:r>
          </w:p>
          <w:p w:rsidR="00BB1278" w:rsidRPr="003A443E" w:rsidRDefault="00BB1278" w:rsidP="00AA19BB">
            <w:pPr>
              <w:spacing w:after="0"/>
              <w:rPr>
                <w:rFonts w:ascii="Arial" w:hAnsi="Arial" w:cs="Arial"/>
                <w:color w:val="000000"/>
                <w:sz w:val="14"/>
                <w:szCs w:val="14"/>
              </w:rPr>
            </w:pPr>
          </w:p>
          <w:p w:rsidR="00BB1278" w:rsidRPr="003A443E" w:rsidRDefault="00BB1278" w:rsidP="00AA19BB">
            <w:pPr>
              <w:spacing w:after="0"/>
              <w:rPr>
                <w:rFonts w:ascii="Arial" w:hAnsi="Arial" w:cs="Arial"/>
                <w:color w:val="000000"/>
                <w:sz w:val="14"/>
                <w:szCs w:val="14"/>
              </w:rPr>
            </w:pPr>
            <w:r w:rsidRPr="003A443E">
              <w:rPr>
                <w:rFonts w:ascii="Arial" w:hAnsi="Arial" w:cs="Arial"/>
                <w:color w:val="000000"/>
                <w:sz w:val="14"/>
                <w:szCs w:val="14"/>
              </w:rPr>
              <w:t>[ ] Sì [ ] No</w:t>
            </w:r>
          </w:p>
          <w:p w:rsidR="00BB1278" w:rsidRPr="003A443E" w:rsidRDefault="00BB1278" w:rsidP="00AA19BB">
            <w:pPr>
              <w:spacing w:after="0"/>
              <w:jc w:val="both"/>
              <w:rPr>
                <w:rFonts w:ascii="Arial" w:hAnsi="Arial" w:cs="Arial"/>
                <w:color w:val="000000"/>
                <w:sz w:val="14"/>
                <w:szCs w:val="14"/>
              </w:rPr>
            </w:pPr>
            <w:r w:rsidRPr="003A443E">
              <w:rPr>
                <w:rFonts w:ascii="Arial" w:hAnsi="Arial" w:cs="Arial"/>
                <w:color w:val="000000"/>
                <w:sz w:val="14"/>
                <w:szCs w:val="14"/>
              </w:rPr>
              <w:lastRenderedPageBreak/>
              <w:t>In caso affermativo elencare la documentazione pertinente [    ] e, se disponibile elettronicamente, indicare: (indirizzo web, autorità o organismo di emanazione, riferimento preciso della documentazione):</w:t>
            </w:r>
          </w:p>
          <w:p w:rsidR="00BB1278" w:rsidRPr="003A443E" w:rsidRDefault="00BB1278" w:rsidP="00AA19BB">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BB1278" w:rsidRPr="003A443E" w:rsidRDefault="00BB1278" w:rsidP="00AA19BB">
            <w:pPr>
              <w:spacing w:after="0"/>
              <w:rPr>
                <w:rFonts w:ascii="Arial" w:hAnsi="Arial" w:cs="Arial"/>
                <w:color w:val="000000"/>
                <w:sz w:val="14"/>
                <w:szCs w:val="14"/>
              </w:rPr>
            </w:pPr>
          </w:p>
          <w:p w:rsidR="00BB1278" w:rsidRPr="003A443E" w:rsidRDefault="00BB1278" w:rsidP="00AA19BB">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BB1278" w:rsidRDefault="00BB1278" w:rsidP="00BB1278">
      <w:pPr>
        <w:jc w:val="center"/>
        <w:rPr>
          <w:rFonts w:ascii="Arial" w:hAnsi="Arial" w:cs="Arial"/>
          <w:w w:val="0"/>
          <w:sz w:val="14"/>
          <w:szCs w:val="14"/>
        </w:rPr>
      </w:pPr>
    </w:p>
    <w:p w:rsidR="00BB1278" w:rsidRPr="00A46950" w:rsidRDefault="00BB1278" w:rsidP="00BB1278">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BB1278" w:rsidTr="00AA19B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sz w:val="15"/>
                <w:szCs w:val="15"/>
              </w:rPr>
              <w:t>Risposta:</w:t>
            </w:r>
          </w:p>
        </w:tc>
      </w:tr>
      <w:tr w:rsidR="00BB1278" w:rsidTr="00AA19BB">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sz w:val="15"/>
                <w:szCs w:val="15"/>
              </w:rPr>
              <w:t>[ ] Sì [ ] No</w:t>
            </w:r>
          </w:p>
        </w:tc>
      </w:tr>
      <w:tr w:rsidR="00BB1278" w:rsidTr="00AA19BB">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BB1278" w:rsidRPr="003A443E" w:rsidRDefault="00BB1278" w:rsidP="00AA19BB">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BB1278" w:rsidRPr="003A443E" w:rsidRDefault="00BB1278" w:rsidP="00AA19BB">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B1278" w:rsidRPr="003A443E" w:rsidRDefault="00BB1278" w:rsidP="00AA19BB">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BB1278" w:rsidRPr="003A443E" w:rsidRDefault="00BB1278" w:rsidP="00AA19BB">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BB1278" w:rsidRPr="003A443E" w:rsidRDefault="00BB1278" w:rsidP="00BB1278">
            <w:pPr>
              <w:pStyle w:val="Tiret1"/>
              <w:numPr>
                <w:ilvl w:val="0"/>
                <w:numId w:val="20"/>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BB1278" w:rsidRPr="003A443E" w:rsidRDefault="00BB1278" w:rsidP="00BB1278">
            <w:pPr>
              <w:pStyle w:val="Tiret1"/>
              <w:numPr>
                <w:ilvl w:val="0"/>
                <w:numId w:val="20"/>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BB1278" w:rsidRPr="003A443E" w:rsidRDefault="00BB1278" w:rsidP="00BB1278">
            <w:pPr>
              <w:pStyle w:val="Tiret1"/>
              <w:numPr>
                <w:ilvl w:val="0"/>
                <w:numId w:val="20"/>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BB1278" w:rsidRPr="003A443E" w:rsidRDefault="00BB1278" w:rsidP="00AA19BB">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BB1278" w:rsidRPr="003A443E" w:rsidRDefault="00BB1278" w:rsidP="00AA19BB">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sz w:val="15"/>
                <w:szCs w:val="15"/>
              </w:rPr>
              <w:t>Contributi previdenziali</w:t>
            </w:r>
          </w:p>
        </w:tc>
      </w:tr>
      <w:tr w:rsidR="00BB1278" w:rsidTr="00AA19BB">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color w:val="000000"/>
                <w:sz w:val="15"/>
                <w:szCs w:val="15"/>
              </w:rPr>
            </w:pPr>
          </w:p>
          <w:p w:rsidR="00BB1278" w:rsidRDefault="00BB1278" w:rsidP="00AA19BB">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BB1278" w:rsidRDefault="00BB1278" w:rsidP="00AA19BB">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BB1278" w:rsidRDefault="00BB1278" w:rsidP="00AA19BB">
            <w:pPr>
              <w:rPr>
                <w:rFonts w:ascii="Arial" w:hAnsi="Arial" w:cs="Arial"/>
                <w:color w:val="000000"/>
                <w:sz w:val="15"/>
                <w:szCs w:val="15"/>
              </w:rPr>
            </w:pPr>
            <w:r>
              <w:rPr>
                <w:rFonts w:ascii="Arial" w:hAnsi="Arial" w:cs="Arial"/>
                <w:color w:val="000000"/>
                <w:sz w:val="15"/>
                <w:szCs w:val="15"/>
              </w:rPr>
              <w:br/>
              <w:t>c1) [ ] Sì [ ] No</w:t>
            </w:r>
          </w:p>
          <w:p w:rsidR="00BB1278" w:rsidRDefault="00BB1278" w:rsidP="00AA19BB">
            <w:pPr>
              <w:pStyle w:val="Tiret0"/>
              <w:ind w:left="850" w:hanging="850"/>
              <w:rPr>
                <w:rFonts w:ascii="Arial" w:hAnsi="Arial" w:cs="Arial"/>
                <w:color w:val="000000"/>
                <w:sz w:val="15"/>
                <w:szCs w:val="15"/>
              </w:rPr>
            </w:pPr>
            <w:r>
              <w:rPr>
                <w:rFonts w:ascii="Arial" w:hAnsi="Arial" w:cs="Arial"/>
                <w:color w:val="000000"/>
                <w:sz w:val="15"/>
                <w:szCs w:val="15"/>
              </w:rPr>
              <w:t>-     [ ] Sì [ ] No</w:t>
            </w:r>
          </w:p>
          <w:p w:rsidR="00BB1278" w:rsidRDefault="00BB1278" w:rsidP="00AA19BB">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BB1278" w:rsidRDefault="00BB1278" w:rsidP="00AA19BB">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BB1278" w:rsidRDefault="00BB1278" w:rsidP="00AA19BB">
            <w:pPr>
              <w:pStyle w:val="Tiret0"/>
              <w:ind w:left="850" w:hanging="850"/>
              <w:rPr>
                <w:rFonts w:ascii="Arial" w:hAnsi="Arial" w:cs="Arial"/>
                <w:color w:val="000000"/>
                <w:sz w:val="15"/>
                <w:szCs w:val="15"/>
              </w:rPr>
            </w:pPr>
          </w:p>
          <w:p w:rsidR="00BB1278" w:rsidRDefault="00BB1278" w:rsidP="00AA19BB">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BB1278" w:rsidRDefault="00BB1278" w:rsidP="00AA19BB">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BB1278" w:rsidRDefault="00BB1278" w:rsidP="00AA19BB">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color w:val="000000"/>
                <w:sz w:val="15"/>
                <w:szCs w:val="15"/>
              </w:rPr>
            </w:pPr>
          </w:p>
          <w:p w:rsidR="00BB1278" w:rsidRDefault="00BB1278" w:rsidP="00AA19BB">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BB1278" w:rsidRDefault="00BB1278" w:rsidP="00AA19BB">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BB1278" w:rsidRDefault="00BB1278" w:rsidP="00AA19BB">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BB1278" w:rsidRDefault="00BB1278" w:rsidP="00AA19BB">
            <w:pPr>
              <w:pStyle w:val="Tiret0"/>
              <w:ind w:left="850" w:hanging="850"/>
              <w:rPr>
                <w:rFonts w:ascii="Arial" w:hAnsi="Arial" w:cs="Arial"/>
                <w:color w:val="000000"/>
                <w:sz w:val="15"/>
                <w:szCs w:val="15"/>
              </w:rPr>
            </w:pPr>
            <w:r>
              <w:rPr>
                <w:rFonts w:ascii="Arial" w:hAnsi="Arial" w:cs="Arial"/>
                <w:color w:val="000000"/>
                <w:sz w:val="15"/>
                <w:szCs w:val="15"/>
              </w:rPr>
              <w:t>-     [ ] Sì [ ] No</w:t>
            </w:r>
          </w:p>
          <w:p w:rsidR="00BB1278" w:rsidRDefault="00BB1278" w:rsidP="00AA19BB">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BB1278" w:rsidRDefault="00BB1278" w:rsidP="00AA19BB">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BB1278" w:rsidRDefault="00BB1278" w:rsidP="00AA19BB">
            <w:pPr>
              <w:pStyle w:val="Tiret0"/>
              <w:ind w:left="850" w:hanging="850"/>
              <w:rPr>
                <w:rFonts w:ascii="Arial" w:hAnsi="Arial" w:cs="Arial"/>
                <w:color w:val="000000"/>
                <w:sz w:val="15"/>
                <w:szCs w:val="15"/>
              </w:rPr>
            </w:pPr>
          </w:p>
          <w:p w:rsidR="00BB1278" w:rsidRDefault="00BB1278" w:rsidP="00AA19BB">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BB1278" w:rsidRDefault="00BB1278" w:rsidP="00AA19BB">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BB1278" w:rsidRDefault="00BB1278" w:rsidP="00AA19BB">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0"/>
            </w:r>
            <w:r>
              <w:rPr>
                <w:rFonts w:ascii="Arial" w:hAnsi="Arial" w:cs="Arial"/>
                <w:sz w:val="15"/>
                <w:szCs w:val="15"/>
              </w:rPr>
              <w:t xml:space="preserve">): </w:t>
            </w:r>
          </w:p>
          <w:p w:rsidR="00BB1278" w:rsidRDefault="00BB1278" w:rsidP="00AA19BB">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BB1278" w:rsidRDefault="00BB1278" w:rsidP="00BB1278">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1"/>
      </w:r>
      <w:r>
        <w:rPr>
          <w:rFonts w:ascii="Arial" w:hAnsi="Arial" w:cs="Arial"/>
          <w:b w:val="0"/>
          <w:caps/>
          <w:sz w:val="15"/>
          <w:szCs w:val="15"/>
        </w:rPr>
        <w:t>)</w:t>
      </w:r>
    </w:p>
    <w:p w:rsidR="00BB1278" w:rsidRDefault="00BB1278" w:rsidP="00BB1278">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sz w:val="15"/>
                <w:szCs w:val="15"/>
              </w:rPr>
              <w:t>Risposta:</w:t>
            </w:r>
          </w:p>
        </w:tc>
      </w:tr>
      <w:tr w:rsidR="00BB1278" w:rsidTr="00AA19BB">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jc w:val="both"/>
              <w:rPr>
                <w:rFonts w:ascii="Arial" w:hAnsi="Arial" w:cs="Arial"/>
                <w:color w:val="000000"/>
                <w:sz w:val="15"/>
                <w:szCs w:val="15"/>
              </w:rPr>
            </w:pPr>
            <w:r w:rsidRPr="003A443E">
              <w:rPr>
                <w:rFonts w:ascii="Arial" w:hAnsi="Arial" w:cs="Arial"/>
                <w:color w:val="000000"/>
                <w:sz w:val="15"/>
                <w:szCs w:val="15"/>
              </w:rPr>
              <w:lastRenderedPageBreak/>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BB1278" w:rsidRPr="003A443E" w:rsidRDefault="00BB1278" w:rsidP="00AA19BB">
            <w:pPr>
              <w:spacing w:after="0"/>
              <w:rPr>
                <w:rFonts w:ascii="Arial" w:hAnsi="Arial" w:cs="Arial"/>
                <w:color w:val="000000"/>
                <w:sz w:val="15"/>
                <w:szCs w:val="15"/>
              </w:rPr>
            </w:pPr>
          </w:p>
          <w:p w:rsidR="00BB1278" w:rsidRPr="003A443E" w:rsidRDefault="00BB1278" w:rsidP="00AA19BB">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BB1278" w:rsidRPr="003A443E" w:rsidRDefault="00BB1278" w:rsidP="00AA19BB">
            <w:pPr>
              <w:spacing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BB1278" w:rsidRPr="003A443E" w:rsidRDefault="00BB1278" w:rsidP="00AA19BB">
            <w:pPr>
              <w:spacing w:after="0"/>
              <w:rPr>
                <w:rFonts w:ascii="Arial" w:hAnsi="Arial" w:cs="Arial"/>
                <w:color w:val="000000"/>
                <w:sz w:val="14"/>
                <w:szCs w:val="14"/>
              </w:rPr>
            </w:pPr>
          </w:p>
          <w:p w:rsidR="00BB1278" w:rsidRPr="003A443E" w:rsidRDefault="00BB1278" w:rsidP="00AA19BB">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BB1278" w:rsidRPr="003A443E" w:rsidRDefault="00BB1278" w:rsidP="00AA19BB">
            <w:pPr>
              <w:spacing w:after="0"/>
              <w:rPr>
                <w:rFonts w:ascii="Arial" w:hAnsi="Arial" w:cs="Arial"/>
                <w:color w:val="000000"/>
                <w:sz w:val="14"/>
                <w:szCs w:val="14"/>
              </w:rPr>
            </w:pPr>
          </w:p>
          <w:p w:rsidR="00BB1278" w:rsidRPr="003A443E" w:rsidRDefault="00BB1278" w:rsidP="00AA19BB">
            <w:pPr>
              <w:spacing w:after="0"/>
              <w:rPr>
                <w:rFonts w:ascii="Arial" w:hAnsi="Arial" w:cs="Arial"/>
                <w:strike/>
                <w:color w:val="000000"/>
                <w:sz w:val="14"/>
                <w:szCs w:val="14"/>
              </w:rPr>
            </w:pPr>
            <w:r w:rsidRPr="003A443E">
              <w:rPr>
                <w:rFonts w:ascii="Arial" w:hAnsi="Arial" w:cs="Arial"/>
                <w:color w:val="000000"/>
                <w:sz w:val="14"/>
                <w:szCs w:val="14"/>
              </w:rPr>
              <w:t>1) L’operatore economico</w:t>
            </w:r>
          </w:p>
          <w:p w:rsidR="00BB1278" w:rsidRPr="003A443E" w:rsidRDefault="00BB1278" w:rsidP="00AA19BB">
            <w:pPr>
              <w:tabs>
                <w:tab w:val="left" w:pos="250"/>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BB1278" w:rsidRPr="003A443E" w:rsidRDefault="00BB1278" w:rsidP="00AA19BB">
            <w:pPr>
              <w:tabs>
                <w:tab w:val="left" w:pos="250"/>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BB1278" w:rsidRPr="003A443E" w:rsidRDefault="00BB1278" w:rsidP="00AA19BB">
            <w:pPr>
              <w:spacing w:after="0"/>
              <w:rPr>
                <w:rFonts w:ascii="Arial" w:hAnsi="Arial" w:cs="Arial"/>
                <w:color w:val="000000"/>
                <w:sz w:val="14"/>
                <w:szCs w:val="14"/>
              </w:rPr>
            </w:pPr>
          </w:p>
          <w:p w:rsidR="00BB1278" w:rsidRPr="003A443E" w:rsidRDefault="00BB1278" w:rsidP="00AA19BB">
            <w:pPr>
              <w:tabs>
                <w:tab w:val="left" w:pos="304"/>
              </w:tabs>
              <w:spacing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BB1278" w:rsidRPr="003A443E" w:rsidRDefault="00BB1278" w:rsidP="00AA19BB">
            <w:pPr>
              <w:spacing w:after="0"/>
              <w:rPr>
                <w:rFonts w:ascii="Arial" w:hAnsi="Arial" w:cs="Arial"/>
                <w:color w:val="000000"/>
                <w:sz w:val="14"/>
                <w:szCs w:val="14"/>
              </w:rPr>
            </w:pPr>
          </w:p>
          <w:p w:rsidR="00BB1278" w:rsidRPr="003A443E" w:rsidRDefault="00BB1278" w:rsidP="00AA19BB">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rPr>
                <w:color w:val="000000"/>
              </w:rPr>
            </w:pPr>
            <w:r w:rsidRPr="003A443E">
              <w:rPr>
                <w:rFonts w:ascii="Arial" w:hAnsi="Arial" w:cs="Arial"/>
                <w:color w:val="000000"/>
                <w:sz w:val="15"/>
                <w:szCs w:val="15"/>
              </w:rPr>
              <w:t>[ ] Sì [ ] No</w:t>
            </w:r>
          </w:p>
        </w:tc>
      </w:tr>
      <w:tr w:rsidR="00BB1278" w:rsidTr="00AA19BB">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rPr>
                <w:rFonts w:ascii="Arial" w:hAnsi="Arial" w:cs="Arial"/>
                <w:color w:val="000000"/>
                <w:sz w:val="15"/>
                <w:szCs w:val="15"/>
              </w:rPr>
            </w:pPr>
          </w:p>
          <w:p w:rsidR="00BB1278" w:rsidRPr="003A443E" w:rsidRDefault="00BB1278" w:rsidP="00AA19BB">
            <w:pPr>
              <w:rPr>
                <w:rFonts w:ascii="Arial" w:hAnsi="Arial" w:cs="Arial"/>
                <w:color w:val="000000"/>
                <w:sz w:val="15"/>
                <w:szCs w:val="15"/>
              </w:rPr>
            </w:pPr>
          </w:p>
          <w:p w:rsidR="00BB1278" w:rsidRPr="003A443E" w:rsidRDefault="00BB1278" w:rsidP="00AA19BB">
            <w:pPr>
              <w:rPr>
                <w:rFonts w:ascii="Arial" w:hAnsi="Arial" w:cs="Arial"/>
                <w:color w:val="000000"/>
                <w:sz w:val="15"/>
                <w:szCs w:val="15"/>
              </w:rPr>
            </w:pPr>
          </w:p>
          <w:p w:rsidR="00BB1278" w:rsidRPr="003A443E" w:rsidRDefault="00BB1278" w:rsidP="00AA19BB">
            <w:pPr>
              <w:rPr>
                <w:rFonts w:ascii="Arial" w:hAnsi="Arial" w:cs="Arial"/>
                <w:color w:val="000000"/>
                <w:sz w:val="15"/>
                <w:szCs w:val="15"/>
              </w:rPr>
            </w:pPr>
            <w:r w:rsidRPr="003A443E">
              <w:rPr>
                <w:rFonts w:ascii="Arial" w:hAnsi="Arial" w:cs="Arial"/>
                <w:color w:val="000000"/>
                <w:sz w:val="15"/>
                <w:szCs w:val="15"/>
              </w:rPr>
              <w:t xml:space="preserve"> </w:t>
            </w:r>
          </w:p>
          <w:p w:rsidR="00BB1278" w:rsidRPr="003A443E" w:rsidRDefault="00BB1278" w:rsidP="00AA19BB">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BB1278" w:rsidRPr="003A443E" w:rsidRDefault="00BB1278" w:rsidP="00AA19BB">
            <w:pPr>
              <w:rPr>
                <w:rFonts w:ascii="Arial" w:hAnsi="Arial" w:cs="Arial"/>
                <w:color w:val="000000"/>
                <w:sz w:val="15"/>
                <w:szCs w:val="15"/>
              </w:rPr>
            </w:pPr>
          </w:p>
          <w:p w:rsidR="00BB1278" w:rsidRPr="003A443E" w:rsidRDefault="00BB1278" w:rsidP="00AA19BB">
            <w:pPr>
              <w:rPr>
                <w:rFonts w:ascii="Arial" w:hAnsi="Arial" w:cs="Arial"/>
                <w:color w:val="000000"/>
                <w:sz w:val="14"/>
                <w:szCs w:val="14"/>
              </w:rPr>
            </w:pPr>
          </w:p>
          <w:p w:rsidR="00BB1278" w:rsidRPr="003A443E" w:rsidRDefault="00BB1278" w:rsidP="00AA19BB">
            <w:pPr>
              <w:rPr>
                <w:rFonts w:ascii="Arial" w:hAnsi="Arial" w:cs="Arial"/>
                <w:color w:val="000000"/>
                <w:sz w:val="14"/>
                <w:szCs w:val="14"/>
              </w:rPr>
            </w:pPr>
            <w:r w:rsidRPr="003A443E">
              <w:rPr>
                <w:rFonts w:ascii="Arial" w:hAnsi="Arial" w:cs="Arial"/>
                <w:color w:val="000000"/>
                <w:sz w:val="14"/>
                <w:szCs w:val="14"/>
              </w:rPr>
              <w:t>[ ] Sì [ ] No</w:t>
            </w:r>
          </w:p>
          <w:p w:rsidR="00BB1278" w:rsidRPr="003A443E" w:rsidRDefault="00BB1278" w:rsidP="00AA19BB">
            <w:pPr>
              <w:rPr>
                <w:rFonts w:ascii="Arial" w:hAnsi="Arial" w:cs="Arial"/>
                <w:color w:val="000000"/>
                <w:sz w:val="14"/>
                <w:szCs w:val="14"/>
              </w:rPr>
            </w:pPr>
            <w:r w:rsidRPr="003A443E">
              <w:rPr>
                <w:rFonts w:ascii="Arial" w:hAnsi="Arial" w:cs="Arial"/>
                <w:color w:val="000000"/>
                <w:sz w:val="14"/>
                <w:szCs w:val="14"/>
              </w:rPr>
              <w:t>[ ] Sì [ ] No</w:t>
            </w:r>
          </w:p>
          <w:p w:rsidR="00BB1278" w:rsidRPr="003A443E" w:rsidRDefault="00BB1278" w:rsidP="00AA19BB">
            <w:pPr>
              <w:rPr>
                <w:rFonts w:ascii="Arial" w:hAnsi="Arial" w:cs="Arial"/>
                <w:color w:val="000000"/>
                <w:sz w:val="14"/>
                <w:szCs w:val="14"/>
              </w:rPr>
            </w:pPr>
            <w:r w:rsidRPr="003A443E">
              <w:rPr>
                <w:rFonts w:ascii="Arial" w:hAnsi="Arial" w:cs="Arial"/>
                <w:color w:val="000000"/>
                <w:sz w:val="14"/>
                <w:szCs w:val="14"/>
              </w:rPr>
              <w:t>[ ] Sì [ ] No</w:t>
            </w:r>
          </w:p>
          <w:p w:rsidR="00BB1278" w:rsidRPr="003A443E" w:rsidRDefault="00BB1278" w:rsidP="00AA19BB">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BB1278" w:rsidRPr="003A443E" w:rsidRDefault="00BB1278" w:rsidP="00AA19BB">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023AC1" w:rsidRDefault="00BB1278" w:rsidP="00AA19BB">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BB1278" w:rsidRPr="003A443E" w:rsidRDefault="00BB1278" w:rsidP="00AA19BB">
            <w:pPr>
              <w:pStyle w:val="NormalLeft"/>
              <w:tabs>
                <w:tab w:val="left" w:pos="162"/>
              </w:tabs>
              <w:spacing w:before="0" w:after="0"/>
              <w:jc w:val="both"/>
              <w:rPr>
                <w:rFonts w:ascii="Arial" w:hAnsi="Arial" w:cs="Arial"/>
                <w:color w:val="000000"/>
                <w:sz w:val="14"/>
                <w:szCs w:val="14"/>
              </w:rPr>
            </w:pPr>
          </w:p>
          <w:p w:rsidR="00BB1278" w:rsidRPr="003A443E" w:rsidRDefault="00BB1278" w:rsidP="00AA19BB">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BB1278" w:rsidRPr="003A443E" w:rsidRDefault="00BB1278" w:rsidP="00AA19BB">
            <w:pPr>
              <w:pStyle w:val="NormalLeft"/>
              <w:spacing w:before="0" w:after="0"/>
              <w:jc w:val="both"/>
              <w:rPr>
                <w:rFonts w:ascii="Arial" w:hAnsi="Arial" w:cs="Arial"/>
                <w:b/>
                <w:color w:val="000000"/>
                <w:sz w:val="14"/>
                <w:szCs w:val="14"/>
              </w:rPr>
            </w:pPr>
          </w:p>
          <w:p w:rsidR="00BB1278" w:rsidRPr="003A443E" w:rsidRDefault="00BB1278" w:rsidP="00AA19BB">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BB1278" w:rsidRPr="003A443E" w:rsidRDefault="00BB1278" w:rsidP="00BB1278">
            <w:pPr>
              <w:pStyle w:val="NormalLeft"/>
              <w:numPr>
                <w:ilvl w:val="0"/>
                <w:numId w:val="23"/>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BB1278" w:rsidRDefault="00BB1278" w:rsidP="00AA19BB">
            <w:pPr>
              <w:pStyle w:val="NormalLeft"/>
              <w:spacing w:before="0" w:after="0"/>
              <w:ind w:left="162"/>
              <w:jc w:val="both"/>
              <w:rPr>
                <w:b/>
                <w:color w:val="000000"/>
                <w:sz w:val="16"/>
                <w:szCs w:val="16"/>
              </w:rPr>
            </w:pPr>
          </w:p>
          <w:p w:rsidR="00BB1278" w:rsidRDefault="00BB1278" w:rsidP="00AA19BB">
            <w:pPr>
              <w:pStyle w:val="NormalLeft"/>
              <w:spacing w:before="0" w:after="0"/>
              <w:ind w:left="162"/>
              <w:jc w:val="both"/>
              <w:rPr>
                <w:b/>
                <w:color w:val="000000"/>
                <w:sz w:val="16"/>
                <w:szCs w:val="16"/>
              </w:rPr>
            </w:pPr>
          </w:p>
          <w:p w:rsidR="00BB1278" w:rsidRPr="00AA2252" w:rsidRDefault="00BB1278" w:rsidP="00BB1278">
            <w:pPr>
              <w:pStyle w:val="NormalLeft"/>
              <w:numPr>
                <w:ilvl w:val="0"/>
                <w:numId w:val="23"/>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BB1278" w:rsidRDefault="00BB1278" w:rsidP="00AA19BB">
            <w:pPr>
              <w:pStyle w:val="NormalLeft"/>
              <w:spacing w:before="0" w:after="0"/>
              <w:ind w:left="162"/>
              <w:jc w:val="both"/>
              <w:rPr>
                <w:color w:val="000000"/>
              </w:rPr>
            </w:pPr>
          </w:p>
          <w:p w:rsidR="00BB1278" w:rsidRPr="003A443E" w:rsidRDefault="00BB1278" w:rsidP="00AA19BB">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BB1278" w:rsidRDefault="00BB1278" w:rsidP="00AA19BB">
            <w:pPr>
              <w:pStyle w:val="NormalLeft"/>
              <w:spacing w:before="0" w:after="0"/>
              <w:ind w:left="162"/>
              <w:jc w:val="both"/>
              <w:rPr>
                <w:rFonts w:ascii="Arial" w:hAnsi="Arial" w:cs="Arial"/>
                <w:color w:val="000000"/>
                <w:sz w:val="14"/>
                <w:szCs w:val="14"/>
              </w:rPr>
            </w:pPr>
          </w:p>
          <w:p w:rsidR="00BB1278" w:rsidRPr="003A443E" w:rsidRDefault="00BB1278" w:rsidP="00AA19BB">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BB1278" w:rsidRDefault="00BB1278" w:rsidP="00AA19BB">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BB1278" w:rsidRPr="003A443E" w:rsidRDefault="00BB1278" w:rsidP="00AA19BB">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BB1278" w:rsidRPr="003A443E" w:rsidRDefault="00BB1278" w:rsidP="00AA19BB">
            <w:pPr>
              <w:pStyle w:val="NormalLeft"/>
              <w:spacing w:before="0" w:after="0"/>
              <w:jc w:val="both"/>
              <w:rPr>
                <w:rFonts w:ascii="Arial" w:hAnsi="Arial" w:cs="Arial"/>
                <w:color w:val="000000"/>
                <w:sz w:val="14"/>
                <w:szCs w:val="14"/>
              </w:rPr>
            </w:pPr>
          </w:p>
          <w:p w:rsidR="00BB1278" w:rsidRPr="003A443E" w:rsidRDefault="00BB1278" w:rsidP="00AA19BB">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BB1278" w:rsidRPr="003A443E" w:rsidRDefault="00BB1278" w:rsidP="00BB1278">
            <w:pPr>
              <w:pStyle w:val="NormalLeft"/>
              <w:numPr>
                <w:ilvl w:val="0"/>
                <w:numId w:val="23"/>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BB1278" w:rsidRDefault="00BB1278" w:rsidP="00AA19BB">
            <w:pPr>
              <w:pStyle w:val="NormalLeft"/>
              <w:spacing w:before="0" w:after="0"/>
              <w:jc w:val="both"/>
              <w:rPr>
                <w:rFonts w:ascii="Arial" w:hAnsi="Arial" w:cs="Arial"/>
                <w:strike/>
                <w:color w:val="000000"/>
                <w:sz w:val="15"/>
                <w:szCs w:val="15"/>
              </w:rPr>
            </w:pPr>
          </w:p>
          <w:p w:rsidR="00BB1278" w:rsidRPr="00AA2252" w:rsidRDefault="00BB1278" w:rsidP="00BB1278">
            <w:pPr>
              <w:pStyle w:val="NormalLeft"/>
              <w:numPr>
                <w:ilvl w:val="0"/>
                <w:numId w:val="23"/>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BB1278" w:rsidRPr="003A443E" w:rsidRDefault="00BB1278" w:rsidP="00AA19BB">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spacing w:after="0"/>
              <w:rPr>
                <w:rFonts w:ascii="Arial" w:hAnsi="Arial" w:cs="Arial"/>
                <w:color w:val="000000"/>
                <w:sz w:val="14"/>
                <w:szCs w:val="14"/>
              </w:rPr>
            </w:pPr>
          </w:p>
          <w:p w:rsidR="00BB1278" w:rsidRPr="003A443E" w:rsidRDefault="00BB1278" w:rsidP="00AA19BB">
            <w:pPr>
              <w:spacing w:after="0"/>
              <w:rPr>
                <w:rFonts w:ascii="Arial" w:hAnsi="Arial" w:cs="Arial"/>
                <w:color w:val="000000"/>
                <w:sz w:val="14"/>
                <w:szCs w:val="14"/>
              </w:rPr>
            </w:pPr>
          </w:p>
          <w:p w:rsidR="00BB1278" w:rsidRPr="003A443E" w:rsidRDefault="00BB1278" w:rsidP="00AA19BB">
            <w:pPr>
              <w:spacing w:after="0"/>
              <w:rPr>
                <w:rFonts w:ascii="Arial" w:hAnsi="Arial" w:cs="Arial"/>
                <w:color w:val="000000"/>
                <w:sz w:val="14"/>
                <w:szCs w:val="14"/>
              </w:rPr>
            </w:pPr>
          </w:p>
          <w:p w:rsidR="00BB1278" w:rsidRDefault="00BB1278" w:rsidP="00AA19BB">
            <w:pPr>
              <w:spacing w:after="0"/>
              <w:rPr>
                <w:rFonts w:ascii="Arial" w:hAnsi="Arial" w:cs="Arial"/>
                <w:color w:val="000000"/>
                <w:sz w:val="14"/>
                <w:szCs w:val="14"/>
              </w:rPr>
            </w:pPr>
          </w:p>
          <w:p w:rsidR="00BB1278" w:rsidRPr="003A443E" w:rsidRDefault="00BB1278" w:rsidP="00AA19BB">
            <w:pPr>
              <w:spacing w:after="0"/>
              <w:rPr>
                <w:rFonts w:ascii="Arial" w:hAnsi="Arial" w:cs="Arial"/>
                <w:color w:val="000000"/>
                <w:sz w:val="14"/>
                <w:szCs w:val="14"/>
              </w:rPr>
            </w:pPr>
          </w:p>
          <w:p w:rsidR="00BB1278" w:rsidRPr="003A443E" w:rsidRDefault="00BB1278" w:rsidP="00AA19BB">
            <w:pPr>
              <w:spacing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BB1278" w:rsidRPr="003A443E" w:rsidRDefault="00BB1278" w:rsidP="00AA19BB">
            <w:pPr>
              <w:spacing w:after="0"/>
              <w:rPr>
                <w:rFonts w:ascii="Arial" w:hAnsi="Arial" w:cs="Arial"/>
                <w:color w:val="000000"/>
                <w:sz w:val="14"/>
                <w:szCs w:val="14"/>
              </w:rPr>
            </w:pPr>
          </w:p>
          <w:p w:rsidR="00BB1278" w:rsidRPr="003A443E" w:rsidRDefault="00BB1278" w:rsidP="00AA19BB">
            <w:pPr>
              <w:spacing w:after="0"/>
              <w:rPr>
                <w:rFonts w:ascii="Arial" w:hAnsi="Arial" w:cs="Arial"/>
                <w:color w:val="000000"/>
                <w:sz w:val="14"/>
                <w:szCs w:val="14"/>
              </w:rPr>
            </w:pPr>
            <w:r w:rsidRPr="003A443E">
              <w:rPr>
                <w:rFonts w:ascii="Arial" w:hAnsi="Arial" w:cs="Arial"/>
                <w:color w:val="000000"/>
                <w:sz w:val="14"/>
                <w:szCs w:val="14"/>
              </w:rPr>
              <w:t>[ ] Sì [ ] No</w:t>
            </w:r>
          </w:p>
          <w:p w:rsidR="00BB1278" w:rsidRDefault="00BB1278" w:rsidP="00AA19BB">
            <w:pPr>
              <w:spacing w:after="0"/>
              <w:rPr>
                <w:rFonts w:ascii="Arial" w:hAnsi="Arial" w:cs="Arial"/>
                <w:color w:val="000000"/>
                <w:sz w:val="14"/>
                <w:szCs w:val="14"/>
              </w:rPr>
            </w:pPr>
          </w:p>
          <w:p w:rsidR="00BB1278" w:rsidRPr="003A443E" w:rsidRDefault="00BB1278" w:rsidP="00AA19BB">
            <w:pPr>
              <w:spacing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BB1278" w:rsidRPr="003A443E" w:rsidRDefault="00BB1278" w:rsidP="00AA19BB">
            <w:pPr>
              <w:spacing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BB1278" w:rsidRDefault="00BB1278" w:rsidP="00AA19BB">
            <w:pPr>
              <w:spacing w:after="0"/>
              <w:rPr>
                <w:rFonts w:ascii="Arial" w:hAnsi="Arial" w:cs="Arial"/>
                <w:color w:val="000000"/>
              </w:rPr>
            </w:pPr>
          </w:p>
          <w:p w:rsidR="00BB1278" w:rsidRDefault="00BB1278" w:rsidP="00AA19BB">
            <w:pPr>
              <w:spacing w:after="0"/>
              <w:rPr>
                <w:rFonts w:ascii="Arial" w:hAnsi="Arial" w:cs="Arial"/>
                <w:color w:val="000000"/>
                <w:sz w:val="14"/>
                <w:szCs w:val="14"/>
              </w:rPr>
            </w:pPr>
          </w:p>
          <w:p w:rsidR="00BB1278" w:rsidRPr="003A443E" w:rsidRDefault="00BB1278" w:rsidP="00AA19BB">
            <w:pPr>
              <w:spacing w:after="0"/>
              <w:rPr>
                <w:rFonts w:ascii="Arial" w:hAnsi="Arial" w:cs="Arial"/>
                <w:color w:val="000000"/>
                <w:sz w:val="14"/>
                <w:szCs w:val="14"/>
              </w:rPr>
            </w:pPr>
            <w:r w:rsidRPr="003A443E">
              <w:rPr>
                <w:rFonts w:ascii="Arial" w:hAnsi="Arial" w:cs="Arial"/>
                <w:color w:val="000000"/>
                <w:sz w:val="14"/>
                <w:szCs w:val="14"/>
              </w:rPr>
              <w:t xml:space="preserve">[ ] Sì [ ] No </w:t>
            </w:r>
          </w:p>
          <w:p w:rsidR="00BB1278" w:rsidRPr="003A443E" w:rsidRDefault="00BB1278" w:rsidP="00AA19BB">
            <w:pPr>
              <w:spacing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BB1278" w:rsidRPr="003A443E" w:rsidRDefault="00BB1278" w:rsidP="00AA19BB">
            <w:pPr>
              <w:spacing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BB1278" w:rsidRDefault="00BB1278" w:rsidP="00AA19BB">
            <w:pPr>
              <w:spacing w:after="0"/>
              <w:rPr>
                <w:rFonts w:ascii="Arial" w:hAnsi="Arial" w:cs="Arial"/>
                <w:color w:val="000000"/>
                <w:sz w:val="14"/>
                <w:szCs w:val="14"/>
              </w:rPr>
            </w:pPr>
          </w:p>
          <w:p w:rsidR="00BB1278" w:rsidRDefault="00BB1278" w:rsidP="00AA19BB">
            <w:pPr>
              <w:spacing w:after="0"/>
              <w:rPr>
                <w:rFonts w:ascii="Arial" w:hAnsi="Arial" w:cs="Arial"/>
                <w:color w:val="000000"/>
                <w:sz w:val="14"/>
                <w:szCs w:val="14"/>
              </w:rPr>
            </w:pPr>
          </w:p>
          <w:p w:rsidR="00BB1278" w:rsidRPr="003A443E" w:rsidRDefault="00BB1278" w:rsidP="00AA19BB">
            <w:pPr>
              <w:spacing w:after="0"/>
              <w:rPr>
                <w:rFonts w:ascii="Arial" w:hAnsi="Arial" w:cs="Arial"/>
                <w:color w:val="000000"/>
              </w:rPr>
            </w:pPr>
            <w:r w:rsidRPr="003A443E">
              <w:rPr>
                <w:rFonts w:ascii="Arial" w:hAnsi="Arial" w:cs="Arial"/>
                <w:color w:val="000000"/>
                <w:sz w:val="14"/>
                <w:szCs w:val="14"/>
              </w:rPr>
              <w:t>[ ] Sì [ ] No</w:t>
            </w:r>
          </w:p>
          <w:p w:rsidR="00BB1278" w:rsidRDefault="00BB1278" w:rsidP="00AA19BB">
            <w:pPr>
              <w:spacing w:after="0"/>
              <w:rPr>
                <w:rFonts w:ascii="Arial" w:hAnsi="Arial" w:cs="Arial"/>
                <w:color w:val="000000"/>
                <w:sz w:val="14"/>
                <w:szCs w:val="14"/>
              </w:rPr>
            </w:pPr>
          </w:p>
          <w:p w:rsidR="00BB1278" w:rsidRPr="003A443E" w:rsidRDefault="00BB1278" w:rsidP="00AA19BB">
            <w:pPr>
              <w:spacing w:after="0"/>
              <w:rPr>
                <w:rFonts w:ascii="Arial" w:hAnsi="Arial" w:cs="Arial"/>
                <w:color w:val="000000"/>
              </w:rPr>
            </w:pPr>
            <w:r w:rsidRPr="003A443E">
              <w:rPr>
                <w:rFonts w:ascii="Arial" w:hAnsi="Arial" w:cs="Arial"/>
                <w:color w:val="000000"/>
                <w:sz w:val="14"/>
                <w:szCs w:val="14"/>
              </w:rPr>
              <w:t>[ ] Sì [ ] No</w:t>
            </w:r>
          </w:p>
          <w:p w:rsidR="00BB1278" w:rsidRPr="003A443E" w:rsidRDefault="00BB1278" w:rsidP="00AA19BB">
            <w:pPr>
              <w:rPr>
                <w:rFonts w:ascii="Arial" w:hAnsi="Arial" w:cs="Arial"/>
                <w:color w:val="000000"/>
                <w:sz w:val="14"/>
                <w:szCs w:val="14"/>
              </w:rPr>
            </w:pPr>
            <w:r w:rsidRPr="003A443E">
              <w:rPr>
                <w:rFonts w:ascii="Arial" w:hAnsi="Arial" w:cs="Arial"/>
                <w:color w:val="000000"/>
                <w:sz w:val="14"/>
                <w:szCs w:val="14"/>
              </w:rPr>
              <w:t xml:space="preserve">[ ] Sì [ ] No </w:t>
            </w:r>
          </w:p>
          <w:p w:rsidR="00BB1278" w:rsidRDefault="00BB1278" w:rsidP="00AA19BB">
            <w:pPr>
              <w:rPr>
                <w:rFonts w:ascii="Arial" w:hAnsi="Arial" w:cs="Arial"/>
                <w:color w:val="000000"/>
                <w:sz w:val="14"/>
                <w:szCs w:val="14"/>
              </w:rPr>
            </w:pPr>
          </w:p>
          <w:p w:rsidR="00BB1278" w:rsidRPr="003A443E" w:rsidRDefault="00BB1278" w:rsidP="00AA19BB">
            <w:pPr>
              <w:rPr>
                <w:rFonts w:ascii="Arial" w:hAnsi="Arial" w:cs="Arial"/>
                <w:color w:val="000000"/>
                <w:sz w:val="14"/>
                <w:szCs w:val="14"/>
              </w:rPr>
            </w:pPr>
            <w:r w:rsidRPr="003A443E">
              <w:rPr>
                <w:rFonts w:ascii="Arial" w:hAnsi="Arial" w:cs="Arial"/>
                <w:color w:val="000000"/>
                <w:sz w:val="14"/>
                <w:szCs w:val="14"/>
              </w:rPr>
              <w:t xml:space="preserve">[ ] Sì [ ] No </w:t>
            </w:r>
          </w:p>
          <w:p w:rsidR="00BB1278" w:rsidRDefault="00BB1278" w:rsidP="00AA19BB">
            <w:pPr>
              <w:spacing w:after="0"/>
              <w:rPr>
                <w:rFonts w:ascii="Arial" w:hAnsi="Arial" w:cs="Arial"/>
                <w:color w:val="000000"/>
                <w:sz w:val="14"/>
                <w:szCs w:val="14"/>
              </w:rPr>
            </w:pPr>
          </w:p>
          <w:p w:rsidR="00BB1278" w:rsidRPr="003A443E" w:rsidRDefault="00BB1278" w:rsidP="00AA19BB">
            <w:pPr>
              <w:rPr>
                <w:rFonts w:ascii="Arial" w:hAnsi="Arial" w:cs="Arial"/>
                <w:color w:val="000000"/>
                <w:sz w:val="14"/>
                <w:szCs w:val="14"/>
              </w:rPr>
            </w:pPr>
            <w:r w:rsidRPr="003A443E">
              <w:rPr>
                <w:rFonts w:ascii="Arial" w:hAnsi="Arial" w:cs="Arial"/>
                <w:color w:val="000000"/>
                <w:sz w:val="14"/>
                <w:szCs w:val="14"/>
              </w:rPr>
              <w:t xml:space="preserve">[ ] Sì [ ] No </w:t>
            </w:r>
          </w:p>
          <w:p w:rsidR="00BB1278" w:rsidRPr="003A443E" w:rsidRDefault="00BB1278" w:rsidP="00AA19BB">
            <w:pPr>
              <w:spacing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BB1278" w:rsidRPr="005E2955" w:rsidRDefault="00BB1278" w:rsidP="00AA19BB">
            <w:pPr>
              <w:spacing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BB1278" w:rsidTr="00AA19BB">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BB1278" w:rsidRPr="003A443E" w:rsidRDefault="00BB1278" w:rsidP="00AA19BB">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BB1278" w:rsidRPr="003A443E" w:rsidRDefault="00BB1278" w:rsidP="00AA19BB">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BB1278" w:rsidRPr="003A443E" w:rsidTr="00AA19BB">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BB1278" w:rsidRPr="003A443E" w:rsidRDefault="00BB1278" w:rsidP="00AA19BB">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BB1278" w:rsidRPr="003A443E" w:rsidRDefault="00BB1278" w:rsidP="00AA19BB">
            <w:pPr>
              <w:spacing w:after="0"/>
              <w:rPr>
                <w:rFonts w:ascii="Arial" w:hAnsi="Arial" w:cs="Arial"/>
                <w:strike/>
                <w:color w:val="000000"/>
                <w:sz w:val="14"/>
                <w:szCs w:val="14"/>
              </w:rPr>
            </w:pPr>
            <w:r w:rsidRPr="003A443E">
              <w:rPr>
                <w:rFonts w:ascii="Arial" w:hAnsi="Arial" w:cs="Arial"/>
                <w:color w:val="000000"/>
                <w:sz w:val="14"/>
                <w:szCs w:val="14"/>
              </w:rPr>
              <w:t>1) L’operatore economico:</w:t>
            </w:r>
          </w:p>
          <w:p w:rsidR="00BB1278" w:rsidRPr="003A443E" w:rsidRDefault="00BB1278" w:rsidP="00AA19BB">
            <w:pPr>
              <w:tabs>
                <w:tab w:val="left" w:pos="154"/>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BB1278" w:rsidRPr="003A443E" w:rsidRDefault="00BB1278" w:rsidP="00AA19BB">
            <w:pPr>
              <w:tabs>
                <w:tab w:val="left" w:pos="154"/>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BB1278" w:rsidRPr="003A443E" w:rsidRDefault="00BB1278" w:rsidP="00AA19BB">
            <w:pPr>
              <w:spacing w:after="0"/>
              <w:rPr>
                <w:rFonts w:ascii="Arial" w:hAnsi="Arial" w:cs="Arial"/>
                <w:color w:val="000000"/>
                <w:sz w:val="14"/>
                <w:szCs w:val="14"/>
              </w:rPr>
            </w:pPr>
          </w:p>
          <w:p w:rsidR="00BB1278" w:rsidRPr="003A443E" w:rsidRDefault="00BB1278" w:rsidP="00AA19BB">
            <w:pPr>
              <w:tabs>
                <w:tab w:val="left" w:pos="162"/>
              </w:tabs>
              <w:spacing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BB1278" w:rsidRPr="003A443E" w:rsidRDefault="00BB1278" w:rsidP="00AA19BB">
            <w:pPr>
              <w:rPr>
                <w:rFonts w:ascii="Arial" w:hAnsi="Arial" w:cs="Arial"/>
                <w:b/>
                <w:color w:val="000000"/>
                <w:sz w:val="15"/>
                <w:szCs w:val="15"/>
              </w:rPr>
            </w:pPr>
          </w:p>
          <w:p w:rsidR="00BB1278" w:rsidRPr="003A443E" w:rsidRDefault="00BB1278" w:rsidP="00AA19BB">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rPr>
                <w:rFonts w:ascii="Arial" w:hAnsi="Arial" w:cs="Arial"/>
                <w:color w:val="000000"/>
                <w:sz w:val="15"/>
                <w:szCs w:val="15"/>
              </w:rPr>
            </w:pPr>
            <w:r w:rsidRPr="003A443E">
              <w:rPr>
                <w:rFonts w:ascii="Arial" w:hAnsi="Arial" w:cs="Arial"/>
                <w:color w:val="000000"/>
                <w:sz w:val="15"/>
                <w:szCs w:val="15"/>
              </w:rPr>
              <w:lastRenderedPageBreak/>
              <w:t>[ ] Sì [ ] No</w:t>
            </w:r>
          </w:p>
          <w:p w:rsidR="00BB1278" w:rsidRPr="003A443E" w:rsidRDefault="00BB1278" w:rsidP="00AA19BB">
            <w:pPr>
              <w:rPr>
                <w:rFonts w:ascii="Arial" w:hAnsi="Arial" w:cs="Arial"/>
                <w:color w:val="000000"/>
                <w:sz w:val="15"/>
                <w:szCs w:val="15"/>
              </w:rPr>
            </w:pPr>
          </w:p>
          <w:p w:rsidR="00BB1278" w:rsidRPr="003A443E" w:rsidRDefault="00BB1278" w:rsidP="00AA19BB">
            <w:pPr>
              <w:rPr>
                <w:rFonts w:ascii="Arial" w:hAnsi="Arial" w:cs="Arial"/>
                <w:color w:val="000000"/>
                <w:sz w:val="15"/>
                <w:szCs w:val="15"/>
              </w:rPr>
            </w:pPr>
          </w:p>
          <w:p w:rsidR="00BB1278" w:rsidRPr="00BB639E" w:rsidRDefault="00BB1278" w:rsidP="00AA19BB">
            <w:pPr>
              <w:rPr>
                <w:rFonts w:ascii="Arial" w:hAnsi="Arial" w:cs="Arial"/>
                <w:color w:val="000000"/>
                <w:sz w:val="4"/>
                <w:szCs w:val="4"/>
              </w:rPr>
            </w:pPr>
          </w:p>
          <w:p w:rsidR="00BB1278" w:rsidRPr="003A443E" w:rsidRDefault="00BB1278" w:rsidP="00AA19BB">
            <w:pPr>
              <w:rPr>
                <w:rFonts w:ascii="Arial" w:hAnsi="Arial" w:cs="Arial"/>
                <w:color w:val="000000"/>
                <w:sz w:val="14"/>
                <w:szCs w:val="14"/>
              </w:rPr>
            </w:pPr>
            <w:r w:rsidRPr="003A443E">
              <w:rPr>
                <w:rFonts w:ascii="Arial" w:hAnsi="Arial" w:cs="Arial"/>
                <w:color w:val="000000"/>
                <w:sz w:val="14"/>
                <w:szCs w:val="14"/>
              </w:rPr>
              <w:t>[ ] Sì [ ] No</w:t>
            </w:r>
          </w:p>
          <w:p w:rsidR="00BB1278" w:rsidRPr="003A443E" w:rsidRDefault="00BB1278" w:rsidP="00AA19BB">
            <w:pPr>
              <w:rPr>
                <w:rFonts w:ascii="Arial" w:hAnsi="Arial" w:cs="Arial"/>
                <w:color w:val="000000"/>
                <w:sz w:val="14"/>
                <w:szCs w:val="14"/>
              </w:rPr>
            </w:pPr>
            <w:r w:rsidRPr="003A443E">
              <w:rPr>
                <w:rFonts w:ascii="Arial" w:hAnsi="Arial" w:cs="Arial"/>
                <w:color w:val="000000"/>
                <w:sz w:val="14"/>
                <w:szCs w:val="14"/>
              </w:rPr>
              <w:t>[ ] Sì [ ] No</w:t>
            </w:r>
          </w:p>
          <w:p w:rsidR="00BB1278" w:rsidRPr="003A443E" w:rsidRDefault="00BB1278" w:rsidP="00AA19BB">
            <w:pPr>
              <w:rPr>
                <w:rFonts w:ascii="Arial" w:hAnsi="Arial" w:cs="Arial"/>
                <w:color w:val="000000"/>
                <w:sz w:val="14"/>
                <w:szCs w:val="14"/>
              </w:rPr>
            </w:pPr>
            <w:r w:rsidRPr="003A443E">
              <w:rPr>
                <w:rFonts w:ascii="Arial" w:hAnsi="Arial" w:cs="Arial"/>
                <w:color w:val="000000"/>
                <w:sz w:val="14"/>
                <w:szCs w:val="14"/>
              </w:rPr>
              <w:t>[ ] Sì [ ] No</w:t>
            </w:r>
          </w:p>
          <w:p w:rsidR="00BB1278" w:rsidRPr="003A443E" w:rsidRDefault="00BB1278" w:rsidP="00AA19BB">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BB1278" w:rsidRPr="003A443E" w:rsidRDefault="00BB1278" w:rsidP="00AA19BB">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BB1278" w:rsidTr="00AA19BB">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0953DC" w:rsidRDefault="00BB1278" w:rsidP="00AA19BB">
            <w:pPr>
              <w:pStyle w:val="NormalLeft"/>
              <w:jc w:val="both"/>
              <w:rPr>
                <w:rFonts w:ascii="Arial" w:hAnsi="Arial" w:cs="Arial"/>
                <w:b/>
                <w:sz w:val="15"/>
                <w:szCs w:val="15"/>
              </w:rPr>
            </w:pPr>
            <w:r w:rsidRPr="000953DC">
              <w:rPr>
                <w:rStyle w:val="NormalBoldChar"/>
                <w:rFonts w:ascii="Arial"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4"/>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BB1278" w:rsidRPr="000953DC" w:rsidRDefault="00BB1278" w:rsidP="00AA19BB">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0953DC" w:rsidRDefault="00BB1278" w:rsidP="00AA19BB">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BB1278" w:rsidRPr="000953DC" w:rsidRDefault="00BB1278" w:rsidP="00AA19BB">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Pr>
                <w:rFonts w:ascii="Arial" w:hAnsi="Arial" w:cs="Arial"/>
                <w:sz w:val="15"/>
                <w:szCs w:val="15"/>
              </w:rPr>
              <w:t>………</w:t>
            </w:r>
            <w:proofErr w:type="spellEnd"/>
            <w:r>
              <w:rPr>
                <w:rFonts w:ascii="Arial" w:hAnsi="Arial" w:cs="Arial"/>
                <w:sz w:val="15"/>
                <w:szCs w:val="15"/>
              </w:rPr>
              <w:t>.</w:t>
            </w:r>
            <w:r w:rsidRPr="000953DC">
              <w:rPr>
                <w:rFonts w:ascii="Arial" w:hAnsi="Arial" w:cs="Arial"/>
                <w:sz w:val="15"/>
                <w:szCs w:val="15"/>
              </w:rPr>
              <w:t>]</w:t>
            </w:r>
          </w:p>
        </w:tc>
      </w:tr>
      <w:tr w:rsidR="00BB1278" w:rsidTr="00AA19BB">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BB1278" w:rsidRPr="000953DC" w:rsidRDefault="00BB1278" w:rsidP="00AA19BB">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0953DC" w:rsidRDefault="00BB1278" w:rsidP="00AA19BB">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BB1278" w:rsidRPr="000953DC" w:rsidRDefault="00BB1278" w:rsidP="00AA19BB">
            <w:pPr>
              <w:rPr>
                <w:rFonts w:ascii="Arial" w:hAnsi="Arial" w:cs="Arial"/>
                <w:color w:val="FF0000"/>
                <w:sz w:val="15"/>
                <w:szCs w:val="15"/>
              </w:rPr>
            </w:pPr>
          </w:p>
          <w:p w:rsidR="00BB1278" w:rsidRPr="000953DC" w:rsidRDefault="00BB1278" w:rsidP="00AA19BB">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BB1278" w:rsidTr="00AA19BB">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BB1278" w:rsidRPr="003A443E" w:rsidRDefault="00BB1278" w:rsidP="00BB1278">
            <w:pPr>
              <w:pStyle w:val="NormalLeft"/>
              <w:numPr>
                <w:ilvl w:val="0"/>
                <w:numId w:val="24"/>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BB1278" w:rsidRPr="003A443E" w:rsidRDefault="00BB1278" w:rsidP="00AA19BB">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rPr>
                <w:rFonts w:ascii="Arial" w:hAnsi="Arial" w:cs="Arial"/>
                <w:color w:val="000000"/>
                <w:sz w:val="15"/>
                <w:szCs w:val="15"/>
              </w:rPr>
            </w:pPr>
          </w:p>
          <w:p w:rsidR="00BB1278" w:rsidRPr="003A443E" w:rsidRDefault="00BB1278" w:rsidP="00AA19BB">
            <w:pPr>
              <w:rPr>
                <w:rFonts w:ascii="Arial" w:hAnsi="Arial" w:cs="Arial"/>
                <w:color w:val="000000"/>
                <w:sz w:val="15"/>
                <w:szCs w:val="15"/>
              </w:rPr>
            </w:pPr>
            <w:r w:rsidRPr="003A443E">
              <w:rPr>
                <w:rFonts w:ascii="Arial" w:hAnsi="Arial" w:cs="Arial"/>
                <w:color w:val="000000"/>
                <w:sz w:val="15"/>
                <w:szCs w:val="15"/>
              </w:rPr>
              <w:t>[ ] Sì [ ] No</w:t>
            </w:r>
          </w:p>
          <w:p w:rsidR="00BB1278" w:rsidRPr="001D3A2B" w:rsidRDefault="00BB1278" w:rsidP="00AA19BB">
            <w:pPr>
              <w:rPr>
                <w:rFonts w:ascii="Arial" w:hAnsi="Arial" w:cs="Arial"/>
                <w:color w:val="000000"/>
                <w:szCs w:val="24"/>
              </w:rPr>
            </w:pPr>
          </w:p>
          <w:p w:rsidR="00BB1278" w:rsidRPr="003A443E" w:rsidRDefault="00BB1278" w:rsidP="00AA19BB">
            <w:pPr>
              <w:rPr>
                <w:color w:val="000000"/>
              </w:rPr>
            </w:pPr>
            <w:r w:rsidRPr="003A443E">
              <w:rPr>
                <w:rFonts w:ascii="Arial" w:hAnsi="Arial" w:cs="Arial"/>
                <w:color w:val="000000"/>
                <w:sz w:val="15"/>
                <w:szCs w:val="15"/>
              </w:rPr>
              <w:t>[ ] Sì [ ] No</w:t>
            </w:r>
          </w:p>
        </w:tc>
      </w:tr>
    </w:tbl>
    <w:p w:rsidR="00BB1278" w:rsidRDefault="00BB1278" w:rsidP="00BB1278">
      <w:pPr>
        <w:pStyle w:val="SectionTitle"/>
        <w:rPr>
          <w:rFonts w:ascii="Arial" w:hAnsi="Arial" w:cs="Arial"/>
          <w:b w:val="0"/>
          <w:caps/>
          <w:sz w:val="15"/>
          <w:szCs w:val="15"/>
        </w:rPr>
      </w:pPr>
    </w:p>
    <w:p w:rsidR="00BB1278" w:rsidRDefault="00BB1278" w:rsidP="00BB1278">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0953DC" w:rsidRDefault="00BB1278" w:rsidP="00AA19BB">
            <w:r w:rsidRPr="000953DC">
              <w:rPr>
                <w:rFonts w:ascii="Arial" w:hAnsi="Arial" w:cs="Arial"/>
                <w:b/>
                <w:sz w:val="15"/>
                <w:szCs w:val="15"/>
              </w:rPr>
              <w:t>Risposta:</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0953DC" w:rsidRDefault="00BB1278" w:rsidP="00AA19BB">
            <w:pPr>
              <w:rPr>
                <w:rFonts w:ascii="Arial" w:hAnsi="Arial" w:cs="Arial"/>
                <w:sz w:val="14"/>
                <w:szCs w:val="14"/>
              </w:rPr>
            </w:pPr>
            <w:r w:rsidRPr="000953DC">
              <w:rPr>
                <w:rFonts w:ascii="Arial" w:hAnsi="Arial" w:cs="Arial"/>
                <w:sz w:val="14"/>
                <w:szCs w:val="14"/>
              </w:rPr>
              <w:t>[ ] Sì [ ] No</w:t>
            </w:r>
          </w:p>
          <w:p w:rsidR="00BB1278" w:rsidRPr="000953DC" w:rsidRDefault="00BB1278" w:rsidP="00AA19BB">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BB1278" w:rsidRPr="000953DC" w:rsidRDefault="00BB1278" w:rsidP="00AA19BB">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5"/>
            </w:r>
            <w:r w:rsidRPr="000953DC">
              <w:rPr>
                <w:rFonts w:ascii="Arial" w:hAnsi="Arial" w:cs="Arial"/>
                <w:sz w:val="14"/>
                <w:szCs w:val="14"/>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121BF6" w:rsidRDefault="00BB1278" w:rsidP="00AA19BB">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BB1278" w:rsidRPr="00121BF6" w:rsidRDefault="00BB1278" w:rsidP="00AA19BB">
            <w:pPr>
              <w:pStyle w:val="NormaleWeb1"/>
              <w:numPr>
                <w:ilvl w:val="0"/>
                <w:numId w:val="5"/>
              </w:numPr>
              <w:tabs>
                <w:tab w:val="clear" w:pos="720"/>
                <w:tab w:val="num" w:pos="-360"/>
              </w:tabs>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1" w:anchor="09" w:history="1">
              <w:r w:rsidRPr="00121BF6">
                <w:rPr>
                  <w:rStyle w:val="Collegamentoipertestuale"/>
                  <w:rFonts w:ascii="Arial"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2" w:anchor="014" w:history="1">
              <w:r w:rsidRPr="00121BF6">
                <w:rPr>
                  <w:rStyle w:val="Collegamentoipertestuale"/>
                  <w:rFonts w:ascii="Arial"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BB1278" w:rsidRPr="00121BF6" w:rsidRDefault="00BB1278" w:rsidP="00AA19BB">
            <w:pPr>
              <w:pStyle w:val="NormaleWeb1"/>
              <w:spacing w:before="0" w:after="0"/>
              <w:ind w:left="284" w:hanging="284"/>
              <w:jc w:val="both"/>
              <w:rPr>
                <w:rFonts w:ascii="Arial" w:hAnsi="Arial" w:cs="Arial"/>
                <w:color w:val="000000"/>
                <w:sz w:val="14"/>
                <w:szCs w:val="14"/>
              </w:rPr>
            </w:pPr>
          </w:p>
          <w:p w:rsidR="00BB1278" w:rsidRPr="00121BF6" w:rsidRDefault="00BB1278" w:rsidP="00AA19BB">
            <w:pPr>
              <w:pStyle w:val="NormaleWeb1"/>
              <w:spacing w:before="0" w:after="0"/>
              <w:jc w:val="both"/>
              <w:rPr>
                <w:rFonts w:ascii="Arial" w:hAnsi="Arial" w:cs="Arial"/>
                <w:color w:val="000000"/>
                <w:sz w:val="14"/>
                <w:szCs w:val="14"/>
              </w:rPr>
            </w:pPr>
          </w:p>
          <w:p w:rsidR="00BB1278" w:rsidRPr="00121BF6" w:rsidRDefault="00BB1278" w:rsidP="00AA19BB">
            <w:pPr>
              <w:pStyle w:val="NormaleWeb1"/>
              <w:numPr>
                <w:ilvl w:val="0"/>
                <w:numId w:val="5"/>
              </w:numPr>
              <w:tabs>
                <w:tab w:val="clear" w:pos="720"/>
                <w:tab w:val="num" w:pos="-360"/>
              </w:tabs>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BB1278" w:rsidRPr="00121BF6" w:rsidRDefault="00BB1278" w:rsidP="00AA19BB">
            <w:pPr>
              <w:pStyle w:val="NormaleWeb1"/>
              <w:spacing w:before="0" w:after="0"/>
              <w:ind w:left="284" w:hanging="284"/>
              <w:jc w:val="both"/>
              <w:rPr>
                <w:rFonts w:ascii="Arial" w:hAnsi="Arial" w:cs="Arial"/>
                <w:color w:val="000000"/>
                <w:sz w:val="14"/>
                <w:szCs w:val="14"/>
              </w:rPr>
            </w:pPr>
          </w:p>
          <w:p w:rsidR="00BB1278" w:rsidRPr="00121BF6" w:rsidRDefault="00BB1278" w:rsidP="00AA19BB">
            <w:pPr>
              <w:pStyle w:val="NormaleWeb1"/>
              <w:spacing w:before="0" w:after="0"/>
              <w:ind w:left="284" w:hanging="284"/>
              <w:jc w:val="both"/>
              <w:rPr>
                <w:rFonts w:ascii="Arial" w:hAnsi="Arial" w:cs="Arial"/>
                <w:color w:val="000000"/>
                <w:sz w:val="14"/>
                <w:szCs w:val="14"/>
              </w:rPr>
            </w:pPr>
          </w:p>
          <w:p w:rsidR="00BB1278" w:rsidRPr="00121BF6" w:rsidRDefault="00BB1278" w:rsidP="00AA19BB">
            <w:pPr>
              <w:pStyle w:val="NormaleWeb1"/>
              <w:spacing w:before="0" w:after="0"/>
              <w:ind w:left="284" w:hanging="284"/>
              <w:jc w:val="both"/>
              <w:rPr>
                <w:rFonts w:ascii="Arial" w:hAnsi="Arial" w:cs="Arial"/>
                <w:color w:val="000000"/>
                <w:sz w:val="14"/>
                <w:szCs w:val="14"/>
              </w:rPr>
            </w:pPr>
          </w:p>
          <w:p w:rsidR="00BB1278" w:rsidRPr="00121BF6" w:rsidRDefault="00BB1278" w:rsidP="00AA19BB">
            <w:pPr>
              <w:pStyle w:val="NormaleWeb1"/>
              <w:numPr>
                <w:ilvl w:val="0"/>
                <w:numId w:val="5"/>
              </w:numPr>
              <w:tabs>
                <w:tab w:val="clear" w:pos="720"/>
                <w:tab w:val="num" w:pos="-360"/>
              </w:tabs>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BB1278" w:rsidRPr="00121BF6" w:rsidRDefault="00BB1278" w:rsidP="00AA19BB">
            <w:pPr>
              <w:spacing w:after="0"/>
              <w:ind w:left="284" w:hanging="284"/>
              <w:jc w:val="both"/>
              <w:rPr>
                <w:rFonts w:ascii="Arial" w:hAnsi="Arial" w:cs="Arial"/>
                <w:color w:val="000000"/>
                <w:sz w:val="14"/>
                <w:szCs w:val="14"/>
              </w:rPr>
            </w:pPr>
          </w:p>
          <w:p w:rsidR="00BB1278" w:rsidRPr="00121BF6" w:rsidRDefault="00BB1278" w:rsidP="00AA19BB">
            <w:pPr>
              <w:spacing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BB1278" w:rsidRPr="00121BF6" w:rsidRDefault="00BB1278" w:rsidP="00AA19BB">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BB1278" w:rsidRPr="00121BF6" w:rsidRDefault="00BB1278" w:rsidP="00AA19BB">
            <w:pPr>
              <w:pStyle w:val="NormaleWeb1"/>
              <w:spacing w:before="0" w:after="0"/>
              <w:ind w:left="284" w:hanging="284"/>
              <w:jc w:val="both"/>
              <w:rPr>
                <w:rFonts w:ascii="Arial" w:hAnsi="Arial" w:cs="Arial"/>
                <w:color w:val="000000"/>
                <w:sz w:val="14"/>
                <w:szCs w:val="14"/>
              </w:rPr>
            </w:pPr>
          </w:p>
          <w:p w:rsidR="00BB1278" w:rsidRPr="00121BF6" w:rsidRDefault="00BB1278" w:rsidP="00AA19BB">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BB1278" w:rsidRPr="00121BF6" w:rsidRDefault="00BB1278" w:rsidP="00AA19BB">
            <w:pPr>
              <w:pStyle w:val="NormaleWeb1"/>
              <w:spacing w:before="0" w:after="0"/>
              <w:ind w:left="284" w:hanging="284"/>
              <w:jc w:val="both"/>
              <w:rPr>
                <w:rFonts w:ascii="Arial" w:hAnsi="Arial" w:cs="Arial"/>
                <w:color w:val="000000"/>
                <w:sz w:val="14"/>
                <w:szCs w:val="14"/>
              </w:rPr>
            </w:pPr>
          </w:p>
          <w:p w:rsidR="00BB1278" w:rsidRPr="00121BF6" w:rsidRDefault="00BB1278" w:rsidP="00AA19BB">
            <w:pPr>
              <w:pStyle w:val="NormaleWeb1"/>
              <w:spacing w:before="0" w:after="0"/>
              <w:ind w:left="284" w:hanging="284"/>
              <w:jc w:val="both"/>
              <w:rPr>
                <w:rFonts w:ascii="Arial" w:hAnsi="Arial" w:cs="Arial"/>
                <w:color w:val="000000"/>
                <w:sz w:val="14"/>
                <w:szCs w:val="14"/>
              </w:rPr>
            </w:pPr>
          </w:p>
          <w:p w:rsidR="00BB1278" w:rsidRPr="00121BF6" w:rsidRDefault="00BB1278" w:rsidP="00AA19BB">
            <w:pPr>
              <w:pStyle w:val="NormaleWeb1"/>
              <w:spacing w:before="0" w:after="0"/>
              <w:ind w:left="284" w:hanging="284"/>
              <w:jc w:val="both"/>
              <w:rPr>
                <w:rFonts w:ascii="Arial" w:hAnsi="Arial" w:cs="Arial"/>
                <w:color w:val="000000"/>
                <w:sz w:val="14"/>
                <w:szCs w:val="14"/>
              </w:rPr>
            </w:pPr>
          </w:p>
          <w:p w:rsidR="00BB1278" w:rsidRPr="00121BF6" w:rsidRDefault="00BB1278" w:rsidP="00AA19BB">
            <w:pPr>
              <w:pStyle w:val="NormaleWeb1"/>
              <w:spacing w:before="0" w:after="0"/>
              <w:ind w:left="284" w:hanging="284"/>
              <w:jc w:val="both"/>
              <w:rPr>
                <w:rFonts w:ascii="Arial" w:hAnsi="Arial" w:cs="Arial"/>
                <w:color w:val="000000"/>
                <w:sz w:val="14"/>
                <w:szCs w:val="14"/>
              </w:rPr>
            </w:pPr>
          </w:p>
          <w:p w:rsidR="00BB1278" w:rsidRPr="00121BF6" w:rsidRDefault="00BB1278" w:rsidP="00AA19BB">
            <w:pPr>
              <w:pStyle w:val="NormaleWeb1"/>
              <w:spacing w:before="0" w:after="0"/>
              <w:ind w:left="284" w:hanging="284"/>
              <w:jc w:val="both"/>
              <w:rPr>
                <w:rFonts w:ascii="Arial" w:hAnsi="Arial" w:cs="Arial"/>
                <w:color w:val="000000"/>
                <w:sz w:val="14"/>
                <w:szCs w:val="14"/>
              </w:rPr>
            </w:pPr>
          </w:p>
          <w:p w:rsidR="00BB1278" w:rsidRPr="00121BF6" w:rsidRDefault="00BB1278" w:rsidP="00AA19BB">
            <w:pPr>
              <w:pStyle w:val="NormaleWeb1"/>
              <w:spacing w:before="0" w:after="0"/>
              <w:ind w:left="284" w:hanging="284"/>
              <w:jc w:val="both"/>
              <w:rPr>
                <w:rFonts w:ascii="Arial" w:hAnsi="Arial" w:cs="Arial"/>
                <w:color w:val="000000"/>
                <w:sz w:val="14"/>
                <w:szCs w:val="14"/>
              </w:rPr>
            </w:pPr>
          </w:p>
          <w:p w:rsidR="00BB1278" w:rsidRPr="00121BF6" w:rsidRDefault="00BB1278" w:rsidP="00AA19BB">
            <w:pPr>
              <w:pStyle w:val="NormaleWeb1"/>
              <w:spacing w:before="0" w:after="0"/>
              <w:ind w:left="284" w:hanging="284"/>
              <w:jc w:val="both"/>
              <w:rPr>
                <w:rFonts w:ascii="Arial" w:hAnsi="Arial" w:cs="Arial"/>
                <w:color w:val="000000"/>
                <w:sz w:val="14"/>
                <w:szCs w:val="14"/>
              </w:rPr>
            </w:pPr>
          </w:p>
          <w:p w:rsidR="00BB1278" w:rsidRPr="00121BF6" w:rsidRDefault="00BB1278" w:rsidP="00AA19BB">
            <w:pPr>
              <w:pStyle w:val="NormaleWeb1"/>
              <w:spacing w:before="0" w:after="0"/>
              <w:ind w:left="284" w:hanging="284"/>
              <w:jc w:val="both"/>
              <w:rPr>
                <w:rFonts w:ascii="Arial" w:hAnsi="Arial" w:cs="Arial"/>
                <w:color w:val="000000"/>
                <w:sz w:val="14"/>
                <w:szCs w:val="14"/>
              </w:rPr>
            </w:pPr>
          </w:p>
          <w:p w:rsidR="00BB1278" w:rsidRPr="00121BF6" w:rsidRDefault="00BB1278" w:rsidP="00AA19BB">
            <w:pPr>
              <w:pStyle w:val="NormaleWeb1"/>
              <w:numPr>
                <w:ilvl w:val="0"/>
                <w:numId w:val="5"/>
              </w:numPr>
              <w:tabs>
                <w:tab w:val="clear" w:pos="720"/>
                <w:tab w:val="num" w:pos="-360"/>
              </w:tabs>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rPr>
                <w:t>a legge 12 marzo 1999, n. 68</w:t>
              </w:r>
            </w:hyperlink>
          </w:p>
          <w:p w:rsidR="00BB1278" w:rsidRPr="00121BF6" w:rsidRDefault="00BB1278" w:rsidP="00AA19BB">
            <w:pPr>
              <w:pStyle w:val="NormaleWeb1"/>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BB1278" w:rsidRPr="00121BF6" w:rsidRDefault="00BB1278" w:rsidP="00AA19BB">
            <w:pPr>
              <w:pStyle w:val="NormaleWeb1"/>
              <w:spacing w:before="0" w:after="0"/>
              <w:ind w:left="284" w:hanging="284"/>
              <w:jc w:val="both"/>
              <w:rPr>
                <w:color w:val="000000"/>
              </w:rPr>
            </w:pPr>
          </w:p>
          <w:p w:rsidR="00BB1278" w:rsidRPr="00121BF6" w:rsidRDefault="00BB1278" w:rsidP="00AA19BB">
            <w:pPr>
              <w:pStyle w:val="NormaleWeb1"/>
              <w:spacing w:before="0" w:after="0"/>
              <w:jc w:val="both"/>
              <w:rPr>
                <w:rFonts w:ascii="Arial" w:hAnsi="Arial" w:cs="Arial"/>
                <w:color w:val="000000"/>
                <w:sz w:val="14"/>
                <w:szCs w:val="14"/>
              </w:rPr>
            </w:pPr>
          </w:p>
          <w:p w:rsidR="00BB1278" w:rsidRPr="00121BF6" w:rsidRDefault="00BB1278" w:rsidP="00AA19BB">
            <w:pPr>
              <w:pStyle w:val="NormaleWeb1"/>
              <w:spacing w:before="0" w:after="0"/>
              <w:jc w:val="both"/>
              <w:rPr>
                <w:rFonts w:ascii="Arial" w:hAnsi="Arial" w:cs="Arial"/>
                <w:color w:val="000000"/>
                <w:sz w:val="14"/>
                <w:szCs w:val="14"/>
              </w:rPr>
            </w:pPr>
          </w:p>
          <w:p w:rsidR="00BB1278" w:rsidRPr="00121BF6" w:rsidRDefault="00BB1278" w:rsidP="00AA19BB">
            <w:pPr>
              <w:pStyle w:val="NormaleWeb1"/>
              <w:spacing w:before="0" w:after="0"/>
              <w:jc w:val="both"/>
              <w:rPr>
                <w:rFonts w:ascii="Arial" w:hAnsi="Arial" w:cs="Arial"/>
                <w:color w:val="000000"/>
                <w:sz w:val="14"/>
                <w:szCs w:val="14"/>
              </w:rPr>
            </w:pPr>
          </w:p>
          <w:p w:rsidR="00BB1278" w:rsidRPr="00121BF6" w:rsidRDefault="00BB1278" w:rsidP="00AA19BB">
            <w:pPr>
              <w:pStyle w:val="NormaleWeb1"/>
              <w:spacing w:before="0" w:after="0"/>
              <w:jc w:val="both"/>
              <w:rPr>
                <w:rFonts w:ascii="Arial" w:hAnsi="Arial" w:cs="Arial"/>
                <w:color w:val="000000"/>
                <w:sz w:val="14"/>
                <w:szCs w:val="14"/>
              </w:rPr>
            </w:pPr>
          </w:p>
          <w:p w:rsidR="00BB1278" w:rsidRPr="00121BF6" w:rsidRDefault="00BB1278" w:rsidP="00AA19BB">
            <w:pPr>
              <w:pStyle w:val="NormaleWeb1"/>
              <w:spacing w:before="0" w:after="0"/>
              <w:jc w:val="both"/>
              <w:rPr>
                <w:rFonts w:ascii="Arial" w:hAnsi="Arial" w:cs="Arial"/>
                <w:color w:val="000000"/>
                <w:sz w:val="14"/>
                <w:szCs w:val="14"/>
              </w:rPr>
            </w:pPr>
          </w:p>
          <w:p w:rsidR="00BB1278" w:rsidRPr="00121BF6" w:rsidRDefault="00BB1278" w:rsidP="00AA19BB">
            <w:pPr>
              <w:pStyle w:val="NormaleWeb1"/>
              <w:spacing w:before="0" w:after="0"/>
              <w:jc w:val="both"/>
              <w:rPr>
                <w:rFonts w:ascii="Arial" w:hAnsi="Arial" w:cs="Arial"/>
                <w:color w:val="000000"/>
                <w:sz w:val="14"/>
                <w:szCs w:val="14"/>
              </w:rPr>
            </w:pPr>
          </w:p>
          <w:p w:rsidR="00BB1278" w:rsidRPr="00121BF6" w:rsidRDefault="00BB1278" w:rsidP="00AA19BB">
            <w:pPr>
              <w:pStyle w:val="NormaleWeb1"/>
              <w:spacing w:before="0" w:after="0"/>
              <w:jc w:val="both"/>
              <w:rPr>
                <w:rFonts w:ascii="Arial" w:hAnsi="Arial" w:cs="Arial"/>
                <w:color w:val="000000"/>
                <w:sz w:val="14"/>
                <w:szCs w:val="14"/>
              </w:rPr>
            </w:pPr>
          </w:p>
          <w:p w:rsidR="00BB1278" w:rsidRPr="00121BF6" w:rsidRDefault="00BB1278" w:rsidP="00AA19BB">
            <w:pPr>
              <w:pStyle w:val="NormaleWeb1"/>
              <w:spacing w:before="0" w:after="0"/>
              <w:jc w:val="both"/>
              <w:rPr>
                <w:rFonts w:ascii="Arial" w:hAnsi="Arial" w:cs="Arial"/>
                <w:color w:val="000000"/>
                <w:sz w:val="14"/>
                <w:szCs w:val="14"/>
              </w:rPr>
            </w:pPr>
          </w:p>
          <w:p w:rsidR="00BB1278" w:rsidRPr="00121BF6" w:rsidRDefault="00BB1278" w:rsidP="00AA19BB">
            <w:pPr>
              <w:pStyle w:val="NormaleWeb1"/>
              <w:numPr>
                <w:ilvl w:val="0"/>
                <w:numId w:val="5"/>
              </w:numPr>
              <w:tabs>
                <w:tab w:val="clear" w:pos="720"/>
                <w:tab w:val="num" w:pos="-360"/>
              </w:tabs>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BB1278" w:rsidRPr="00121BF6" w:rsidRDefault="00BB1278" w:rsidP="00AA19BB">
            <w:pPr>
              <w:pStyle w:val="NormaleWeb1"/>
              <w:spacing w:before="0" w:after="0"/>
              <w:ind w:left="284" w:hanging="284"/>
              <w:jc w:val="both"/>
              <w:rPr>
                <w:rFonts w:ascii="Arial" w:hAnsi="Arial" w:cs="Arial"/>
                <w:color w:val="000000"/>
                <w:sz w:val="14"/>
                <w:szCs w:val="14"/>
              </w:rPr>
            </w:pPr>
          </w:p>
          <w:p w:rsidR="00BB1278" w:rsidRPr="00121BF6" w:rsidRDefault="00BB1278" w:rsidP="00AA19BB">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BB1278" w:rsidRPr="00121BF6" w:rsidRDefault="00BB1278" w:rsidP="00AA19BB">
            <w:pPr>
              <w:pStyle w:val="NormaleWeb1"/>
              <w:spacing w:before="0" w:after="0"/>
              <w:ind w:left="284" w:hanging="284"/>
              <w:jc w:val="both"/>
              <w:rPr>
                <w:rFonts w:ascii="Arial" w:hAnsi="Arial" w:cs="Arial"/>
                <w:color w:val="000000"/>
                <w:sz w:val="14"/>
                <w:szCs w:val="14"/>
              </w:rPr>
            </w:pPr>
          </w:p>
          <w:p w:rsidR="00BB1278" w:rsidRPr="00121BF6" w:rsidRDefault="00BB1278" w:rsidP="00AA19BB">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BB1278" w:rsidRPr="00121BF6" w:rsidRDefault="00BB1278" w:rsidP="00AA19BB">
            <w:pPr>
              <w:pStyle w:val="NormaleWeb1"/>
              <w:spacing w:before="0" w:after="0"/>
              <w:ind w:left="284" w:hanging="284"/>
              <w:jc w:val="both"/>
              <w:rPr>
                <w:rFonts w:ascii="Arial" w:hAnsi="Arial" w:cs="Arial"/>
                <w:color w:val="000000"/>
                <w:sz w:val="14"/>
                <w:szCs w:val="14"/>
              </w:rPr>
            </w:pPr>
          </w:p>
          <w:p w:rsidR="00BB1278" w:rsidRPr="00121BF6" w:rsidRDefault="00BB1278" w:rsidP="00AA19BB">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BB1278" w:rsidRPr="00121BF6" w:rsidRDefault="00BB1278" w:rsidP="00AA19BB">
            <w:pPr>
              <w:pStyle w:val="NormaleWeb1"/>
              <w:spacing w:before="0" w:after="0"/>
              <w:ind w:left="284" w:hanging="284"/>
              <w:jc w:val="both"/>
              <w:rPr>
                <w:rFonts w:ascii="Arial" w:hAnsi="Arial" w:cs="Arial"/>
                <w:color w:val="000000"/>
                <w:sz w:val="14"/>
                <w:szCs w:val="14"/>
              </w:rPr>
            </w:pPr>
          </w:p>
          <w:p w:rsidR="00BB1278" w:rsidRPr="00121BF6" w:rsidRDefault="00BB1278" w:rsidP="00AA19BB">
            <w:pPr>
              <w:pStyle w:val="NormaleWeb1"/>
              <w:spacing w:before="0" w:after="0"/>
              <w:ind w:left="284" w:hanging="284"/>
              <w:jc w:val="both"/>
              <w:rPr>
                <w:rFonts w:ascii="Arial" w:hAnsi="Arial" w:cs="Arial"/>
                <w:color w:val="000000"/>
                <w:sz w:val="14"/>
                <w:szCs w:val="14"/>
              </w:rPr>
            </w:pPr>
          </w:p>
          <w:p w:rsidR="00BB1278" w:rsidRPr="00121BF6" w:rsidRDefault="00BB1278" w:rsidP="00AA19BB">
            <w:pPr>
              <w:pStyle w:val="NormaleWeb1"/>
              <w:spacing w:before="0" w:after="0"/>
              <w:ind w:left="284" w:hanging="284"/>
              <w:jc w:val="both"/>
              <w:rPr>
                <w:rFonts w:ascii="Arial" w:hAnsi="Arial" w:cs="Arial"/>
                <w:color w:val="000000"/>
                <w:sz w:val="14"/>
                <w:szCs w:val="14"/>
              </w:rPr>
            </w:pPr>
          </w:p>
          <w:p w:rsidR="00BB1278" w:rsidRPr="00121BF6" w:rsidRDefault="00BB1278" w:rsidP="00AA19BB">
            <w:pPr>
              <w:pStyle w:val="NormaleWeb1"/>
              <w:spacing w:before="0" w:after="0"/>
              <w:ind w:left="284" w:hanging="284"/>
              <w:jc w:val="both"/>
              <w:rPr>
                <w:rFonts w:ascii="Arial" w:hAnsi="Arial" w:cs="Arial"/>
                <w:color w:val="000000"/>
                <w:sz w:val="14"/>
                <w:szCs w:val="14"/>
              </w:rPr>
            </w:pPr>
          </w:p>
          <w:p w:rsidR="00BB1278" w:rsidRPr="00121BF6" w:rsidRDefault="00BB1278" w:rsidP="00AA19BB">
            <w:pPr>
              <w:pStyle w:val="NormaleWeb1"/>
              <w:spacing w:before="0" w:after="0"/>
              <w:ind w:left="284" w:hanging="284"/>
              <w:jc w:val="both"/>
              <w:rPr>
                <w:rFonts w:ascii="Arial" w:hAnsi="Arial" w:cs="Arial"/>
                <w:color w:val="000000"/>
                <w:sz w:val="14"/>
                <w:szCs w:val="14"/>
              </w:rPr>
            </w:pPr>
          </w:p>
          <w:p w:rsidR="00BB1278" w:rsidRPr="00121BF6" w:rsidRDefault="00BB1278" w:rsidP="00AA19BB">
            <w:pPr>
              <w:pStyle w:val="NormaleWeb1"/>
              <w:spacing w:before="0" w:after="0"/>
              <w:ind w:left="284" w:hanging="284"/>
              <w:jc w:val="both"/>
              <w:rPr>
                <w:rFonts w:ascii="Arial" w:hAnsi="Arial" w:cs="Arial"/>
                <w:color w:val="000000"/>
                <w:sz w:val="14"/>
                <w:szCs w:val="14"/>
              </w:rPr>
            </w:pPr>
          </w:p>
          <w:p w:rsidR="00BB1278" w:rsidRPr="00121BF6" w:rsidRDefault="00BB1278" w:rsidP="00AA19BB">
            <w:pPr>
              <w:pStyle w:val="NormaleWeb1"/>
              <w:numPr>
                <w:ilvl w:val="0"/>
                <w:numId w:val="5"/>
              </w:numPr>
              <w:tabs>
                <w:tab w:val="clear" w:pos="720"/>
                <w:tab w:val="num" w:pos="-360"/>
              </w:tabs>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rPr>
                <w:rFonts w:ascii="Arial" w:hAnsi="Arial" w:cs="Arial"/>
                <w:color w:val="000000"/>
                <w:sz w:val="15"/>
                <w:szCs w:val="15"/>
              </w:rPr>
            </w:pPr>
          </w:p>
          <w:p w:rsidR="00BB1278" w:rsidRPr="003A443E" w:rsidRDefault="00BB1278" w:rsidP="00AA19BB">
            <w:pPr>
              <w:jc w:val="both"/>
              <w:rPr>
                <w:rFonts w:ascii="Arial" w:hAnsi="Arial" w:cs="Arial"/>
                <w:color w:val="000000"/>
                <w:sz w:val="14"/>
                <w:szCs w:val="14"/>
              </w:rPr>
            </w:pPr>
            <w:r w:rsidRPr="003A443E">
              <w:rPr>
                <w:rFonts w:ascii="Arial" w:hAnsi="Arial" w:cs="Arial"/>
                <w:color w:val="000000"/>
                <w:sz w:val="14"/>
                <w:szCs w:val="14"/>
              </w:rPr>
              <w:t>[ ] Sì [ ] No</w:t>
            </w:r>
          </w:p>
          <w:p w:rsidR="00BB1278" w:rsidRPr="003A443E" w:rsidRDefault="00BB1278" w:rsidP="00AA19BB">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B1278" w:rsidRPr="003A443E" w:rsidRDefault="00BB1278" w:rsidP="00AA19BB">
            <w:pPr>
              <w:jc w:val="both"/>
              <w:rPr>
                <w:rFonts w:ascii="Arial" w:hAnsi="Arial" w:cs="Arial"/>
                <w:color w:val="000000"/>
                <w:sz w:val="14"/>
                <w:szCs w:val="14"/>
              </w:rPr>
            </w:pPr>
            <w:r w:rsidRPr="003A443E">
              <w:rPr>
                <w:rFonts w:ascii="Arial" w:hAnsi="Arial" w:cs="Arial"/>
                <w:color w:val="000000"/>
                <w:sz w:val="14"/>
                <w:szCs w:val="14"/>
              </w:rPr>
              <w:lastRenderedPageBreak/>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BB1278" w:rsidRPr="001D3A2B" w:rsidRDefault="00BB1278" w:rsidP="00AA19BB">
            <w:pPr>
              <w:jc w:val="both"/>
              <w:rPr>
                <w:rFonts w:ascii="Arial" w:hAnsi="Arial" w:cs="Arial"/>
                <w:color w:val="000000"/>
                <w:sz w:val="4"/>
                <w:szCs w:val="4"/>
              </w:rPr>
            </w:pPr>
          </w:p>
          <w:p w:rsidR="00BB1278" w:rsidRPr="003A443E" w:rsidRDefault="00BB1278" w:rsidP="00AA19BB">
            <w:pPr>
              <w:jc w:val="both"/>
              <w:rPr>
                <w:rFonts w:ascii="Arial" w:hAnsi="Arial" w:cs="Arial"/>
                <w:color w:val="000000"/>
                <w:sz w:val="14"/>
                <w:szCs w:val="14"/>
              </w:rPr>
            </w:pPr>
            <w:r w:rsidRPr="003A443E">
              <w:rPr>
                <w:rFonts w:ascii="Arial" w:hAnsi="Arial" w:cs="Arial"/>
                <w:color w:val="000000"/>
                <w:sz w:val="14"/>
                <w:szCs w:val="14"/>
              </w:rPr>
              <w:t>[ ] Sì [ ] No</w:t>
            </w:r>
          </w:p>
          <w:p w:rsidR="00BB1278" w:rsidRPr="003A443E" w:rsidRDefault="00BB1278" w:rsidP="00AA19BB">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B1278" w:rsidRPr="003A443E" w:rsidRDefault="00BB1278" w:rsidP="00AA19BB">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BB1278" w:rsidRPr="001D3A2B" w:rsidRDefault="00BB1278" w:rsidP="00AA19BB">
            <w:pPr>
              <w:rPr>
                <w:rFonts w:ascii="Arial" w:hAnsi="Arial" w:cs="Arial"/>
                <w:color w:val="000000"/>
                <w:sz w:val="4"/>
                <w:szCs w:val="4"/>
              </w:rPr>
            </w:pPr>
          </w:p>
          <w:p w:rsidR="00BB1278" w:rsidRPr="003A443E" w:rsidRDefault="00BB1278" w:rsidP="00AA19BB">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BB1278" w:rsidRPr="003A443E" w:rsidRDefault="00BB1278" w:rsidP="00AA19BB">
            <w:pPr>
              <w:spacing w:after="0"/>
              <w:ind w:left="284" w:hanging="284"/>
              <w:jc w:val="both"/>
              <w:rPr>
                <w:rFonts w:ascii="Arial" w:hAnsi="Arial" w:cs="Arial"/>
                <w:color w:val="000000"/>
                <w:sz w:val="14"/>
                <w:szCs w:val="14"/>
              </w:rPr>
            </w:pPr>
          </w:p>
          <w:p w:rsidR="00BB1278" w:rsidRPr="003A443E" w:rsidRDefault="00BB1278" w:rsidP="00AA19BB">
            <w:pPr>
              <w:spacing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BB1278" w:rsidRPr="003A443E" w:rsidRDefault="00BB1278" w:rsidP="00AA19BB">
            <w:pPr>
              <w:rPr>
                <w:rFonts w:ascii="Arial" w:hAnsi="Arial" w:cs="Arial"/>
                <w:color w:val="000000"/>
                <w:sz w:val="14"/>
                <w:szCs w:val="14"/>
              </w:rPr>
            </w:pPr>
          </w:p>
          <w:p w:rsidR="00BB1278" w:rsidRPr="003A443E" w:rsidRDefault="00BB1278" w:rsidP="00AA19BB">
            <w:pPr>
              <w:rPr>
                <w:rFonts w:ascii="Arial" w:hAnsi="Arial" w:cs="Arial"/>
                <w:color w:val="000000"/>
                <w:sz w:val="14"/>
                <w:szCs w:val="14"/>
              </w:rPr>
            </w:pPr>
            <w:r w:rsidRPr="003A443E">
              <w:rPr>
                <w:rFonts w:ascii="Arial" w:hAnsi="Arial" w:cs="Arial"/>
                <w:color w:val="000000"/>
                <w:sz w:val="14"/>
                <w:szCs w:val="14"/>
              </w:rPr>
              <w:t>[ ] Sì [ ] No</w:t>
            </w:r>
          </w:p>
          <w:p w:rsidR="00BB1278" w:rsidRPr="003A443E" w:rsidRDefault="00BB1278" w:rsidP="00AA19BB">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B1278" w:rsidRPr="003A443E" w:rsidRDefault="00BB1278" w:rsidP="00AA19BB">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BB1278" w:rsidRPr="003A443E" w:rsidRDefault="00BB1278" w:rsidP="00AA19BB">
            <w:pPr>
              <w:rPr>
                <w:rFonts w:ascii="Arial" w:hAnsi="Arial" w:cs="Arial"/>
                <w:color w:val="000000"/>
                <w:sz w:val="14"/>
                <w:szCs w:val="14"/>
              </w:rPr>
            </w:pPr>
          </w:p>
          <w:p w:rsidR="00BB1278" w:rsidRPr="003A443E" w:rsidRDefault="00BB1278" w:rsidP="00AA19BB">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BB1278" w:rsidRPr="003A443E" w:rsidRDefault="00BB1278" w:rsidP="00AA19BB">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BB1278" w:rsidRPr="003A443E" w:rsidRDefault="00BB1278" w:rsidP="00AA19BB">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BB1278" w:rsidRPr="003A443E" w:rsidRDefault="00BB1278" w:rsidP="00AA19BB">
            <w:pPr>
              <w:rPr>
                <w:rFonts w:ascii="Arial" w:hAnsi="Arial" w:cs="Arial"/>
                <w:color w:val="000000"/>
                <w:sz w:val="14"/>
                <w:szCs w:val="14"/>
              </w:rPr>
            </w:pPr>
            <w:r w:rsidRPr="003A443E">
              <w:rPr>
                <w:rFonts w:ascii="Arial" w:hAnsi="Arial" w:cs="Arial"/>
                <w:color w:val="000000"/>
                <w:sz w:val="14"/>
                <w:szCs w:val="14"/>
              </w:rPr>
              <w:t>(numero dipendenti e/o altro )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BB1278" w:rsidRPr="001D3A2B" w:rsidRDefault="00BB1278" w:rsidP="00AA19BB">
            <w:pPr>
              <w:rPr>
                <w:rFonts w:ascii="Arial" w:hAnsi="Arial" w:cs="Arial"/>
                <w:color w:val="000000"/>
                <w:sz w:val="4"/>
                <w:szCs w:val="4"/>
              </w:rPr>
            </w:pPr>
          </w:p>
          <w:p w:rsidR="00BB1278" w:rsidRPr="003A443E" w:rsidRDefault="00BB1278" w:rsidP="00AA19BB">
            <w:pPr>
              <w:rPr>
                <w:rFonts w:ascii="Arial" w:hAnsi="Arial" w:cs="Arial"/>
                <w:color w:val="000000"/>
                <w:sz w:val="14"/>
                <w:szCs w:val="14"/>
              </w:rPr>
            </w:pPr>
            <w:r w:rsidRPr="003A443E">
              <w:rPr>
                <w:rFonts w:ascii="Arial" w:hAnsi="Arial" w:cs="Arial"/>
                <w:color w:val="000000"/>
                <w:sz w:val="14"/>
                <w:szCs w:val="14"/>
              </w:rPr>
              <w:t>[ ] Sì [ ] No</w:t>
            </w:r>
          </w:p>
          <w:p w:rsidR="00BB1278" w:rsidRPr="003A443E" w:rsidRDefault="00BB1278" w:rsidP="00AA19BB">
            <w:pPr>
              <w:rPr>
                <w:rFonts w:ascii="Arial" w:hAnsi="Arial" w:cs="Arial"/>
                <w:color w:val="000000"/>
                <w:sz w:val="14"/>
                <w:szCs w:val="14"/>
              </w:rPr>
            </w:pPr>
          </w:p>
          <w:p w:rsidR="00BB1278" w:rsidRPr="003A443E" w:rsidRDefault="00BB1278" w:rsidP="00AA19BB">
            <w:pPr>
              <w:rPr>
                <w:rFonts w:ascii="Arial" w:hAnsi="Arial" w:cs="Arial"/>
                <w:color w:val="000000"/>
              </w:rPr>
            </w:pPr>
          </w:p>
          <w:p w:rsidR="00BB1278" w:rsidRPr="003A443E" w:rsidRDefault="00BB1278" w:rsidP="00AA19BB">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BB1278" w:rsidRPr="003A443E" w:rsidRDefault="00BB1278" w:rsidP="00AA19BB">
            <w:pPr>
              <w:rPr>
                <w:rFonts w:ascii="Arial" w:hAnsi="Arial" w:cs="Arial"/>
                <w:color w:val="000000"/>
                <w:sz w:val="14"/>
                <w:szCs w:val="14"/>
              </w:rPr>
            </w:pPr>
            <w:r w:rsidRPr="003A443E">
              <w:rPr>
                <w:rFonts w:ascii="Arial" w:hAnsi="Arial" w:cs="Arial"/>
                <w:color w:val="000000"/>
                <w:sz w:val="14"/>
                <w:szCs w:val="14"/>
              </w:rPr>
              <w:t>[ ] Sì [ ] No</w:t>
            </w:r>
          </w:p>
          <w:p w:rsidR="00BB1278" w:rsidRPr="003A443E" w:rsidRDefault="00BB1278" w:rsidP="00AA19BB">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B1278" w:rsidRPr="003A443E" w:rsidRDefault="00BB1278" w:rsidP="00AA19BB">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BB1278" w:rsidRDefault="00BB1278" w:rsidP="00AA19BB">
            <w:pPr>
              <w:rPr>
                <w:rFonts w:ascii="Arial" w:hAnsi="Arial" w:cs="Arial"/>
                <w:color w:val="000000"/>
                <w:sz w:val="14"/>
                <w:szCs w:val="14"/>
              </w:rPr>
            </w:pPr>
          </w:p>
          <w:p w:rsidR="00BB1278" w:rsidRPr="003A443E" w:rsidRDefault="00BB1278" w:rsidP="00AA19BB">
            <w:pPr>
              <w:rPr>
                <w:color w:val="000000"/>
              </w:rPr>
            </w:pPr>
            <w:r w:rsidRPr="003A443E">
              <w:rPr>
                <w:rFonts w:ascii="Arial" w:hAnsi="Arial" w:cs="Arial"/>
                <w:color w:val="000000"/>
                <w:sz w:val="14"/>
                <w:szCs w:val="14"/>
              </w:rPr>
              <w:t>[ ] Sì [ ] No</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numPr>
                <w:ilvl w:val="0"/>
                <w:numId w:val="5"/>
              </w:numPr>
              <w:tabs>
                <w:tab w:val="clear" w:pos="720"/>
                <w:tab w:val="num" w:pos="-360"/>
              </w:tabs>
              <w:suppressAutoHyphens/>
              <w:spacing w:before="120" w:after="120" w:line="240" w:lineRule="auto"/>
              <w:ind w:left="360"/>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rPr>
                <w:rFonts w:ascii="Arial" w:hAnsi="Arial" w:cs="Arial"/>
                <w:color w:val="000000"/>
                <w:sz w:val="15"/>
                <w:szCs w:val="15"/>
              </w:rPr>
            </w:pPr>
            <w:r w:rsidRPr="003A443E">
              <w:rPr>
                <w:rFonts w:ascii="Arial" w:hAnsi="Arial" w:cs="Arial"/>
                <w:color w:val="000000"/>
                <w:sz w:val="15"/>
                <w:szCs w:val="15"/>
              </w:rPr>
              <w:t>[ ] Sì [ ] No</w:t>
            </w:r>
          </w:p>
          <w:p w:rsidR="00BB1278" w:rsidRPr="003A443E" w:rsidRDefault="00BB1278" w:rsidP="00AA19BB">
            <w:pPr>
              <w:rPr>
                <w:rFonts w:ascii="Arial" w:hAnsi="Arial" w:cs="Arial"/>
                <w:color w:val="000000"/>
                <w:sz w:val="15"/>
                <w:szCs w:val="15"/>
              </w:rPr>
            </w:pPr>
            <w:r w:rsidRPr="003A443E">
              <w:rPr>
                <w:rFonts w:ascii="Arial" w:hAnsi="Arial" w:cs="Arial"/>
                <w:color w:val="000000"/>
                <w:sz w:val="15"/>
                <w:szCs w:val="15"/>
              </w:rPr>
              <w:t xml:space="preserve"> </w:t>
            </w:r>
          </w:p>
        </w:tc>
      </w:tr>
    </w:tbl>
    <w:p w:rsidR="00BB1278" w:rsidRDefault="00BB1278" w:rsidP="00BB1278">
      <w:pPr>
        <w:autoSpaceDE w:val="0"/>
        <w:autoSpaceDN w:val="0"/>
        <w:adjustRightInd w:val="0"/>
        <w:spacing w:after="0"/>
        <w:rPr>
          <w:rFonts w:ascii="DejaVuSerifCondensed" w:hAnsi="DejaVuSerifCondensed" w:cs="DejaVuSerifCondensed"/>
        </w:rPr>
      </w:pPr>
    </w:p>
    <w:p w:rsidR="00BB1278" w:rsidRDefault="00BB1278" w:rsidP="00BB1278">
      <w:pPr>
        <w:autoSpaceDE w:val="0"/>
        <w:autoSpaceDN w:val="0"/>
        <w:adjustRightInd w:val="0"/>
        <w:spacing w:after="0"/>
        <w:rPr>
          <w:rFonts w:ascii="DejaVuSerifCondensed" w:hAnsi="DejaVuSerifCondensed" w:cs="DejaVuSerifCondensed"/>
        </w:rPr>
      </w:pPr>
    </w:p>
    <w:p w:rsidR="00BB1278" w:rsidRDefault="00BB1278" w:rsidP="00BB1278">
      <w:pPr>
        <w:jc w:val="center"/>
        <w:rPr>
          <w:rFonts w:ascii="Arial" w:hAnsi="Arial" w:cs="Arial"/>
          <w:sz w:val="17"/>
          <w:szCs w:val="17"/>
        </w:rPr>
      </w:pPr>
      <w:r>
        <w:rPr>
          <w:sz w:val="18"/>
          <w:szCs w:val="18"/>
        </w:rPr>
        <w:br w:type="page"/>
      </w:r>
      <w:r>
        <w:rPr>
          <w:sz w:val="18"/>
          <w:szCs w:val="18"/>
        </w:rPr>
        <w:lastRenderedPageBreak/>
        <w:t>Parte IV: Criteri di selezione</w:t>
      </w:r>
    </w:p>
    <w:p w:rsidR="00BB1278" w:rsidRDefault="00BB1278" w:rsidP="00BB1278">
      <w:pPr>
        <w:spacing w:after="0"/>
        <w:rPr>
          <w:rFonts w:ascii="Arial" w:hAnsi="Arial" w:cs="Arial"/>
          <w:sz w:val="17"/>
          <w:szCs w:val="17"/>
        </w:rPr>
      </w:pPr>
    </w:p>
    <w:p w:rsidR="00BB1278" w:rsidRDefault="00BB1278" w:rsidP="00BB1278">
      <w:pPr>
        <w:spacing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BB1278" w:rsidRPr="00DE4996" w:rsidRDefault="00BB1278" w:rsidP="00BB1278">
      <w:pPr>
        <w:spacing w:after="0"/>
        <w:rPr>
          <w:rFonts w:ascii="Arial" w:hAnsi="Arial" w:cs="Arial"/>
          <w:sz w:val="16"/>
          <w:szCs w:val="16"/>
        </w:rPr>
      </w:pPr>
    </w:p>
    <w:p w:rsidR="00BB1278" w:rsidRDefault="00BB1278" w:rsidP="00BB1278">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BB1278" w:rsidRDefault="00BB1278" w:rsidP="00BB1278">
      <w:pPr>
        <w:pStyle w:val="Titolo1"/>
        <w:spacing w:before="0" w:after="0"/>
        <w:rPr>
          <w:sz w:val="16"/>
          <w:szCs w:val="16"/>
        </w:rPr>
      </w:pPr>
    </w:p>
    <w:p w:rsidR="00BB1278" w:rsidRDefault="00BB1278" w:rsidP="00BB1278">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BB1278" w:rsidTr="00AA19BB">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sz w:val="15"/>
                <w:szCs w:val="15"/>
              </w:rPr>
              <w:t>Risposta</w:t>
            </w:r>
          </w:p>
        </w:tc>
      </w:tr>
      <w:tr w:rsidR="00BB1278" w:rsidTr="00AA19BB">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w w:val="0"/>
                <w:sz w:val="15"/>
                <w:szCs w:val="15"/>
              </w:rPr>
              <w:t>[ ] Sì [ ] No</w:t>
            </w:r>
          </w:p>
        </w:tc>
      </w:tr>
    </w:tbl>
    <w:p w:rsidR="00BB1278" w:rsidRDefault="00BB1278" w:rsidP="00BB1278">
      <w:pPr>
        <w:pStyle w:val="SectionTitle"/>
        <w:spacing w:after="120"/>
        <w:jc w:val="both"/>
        <w:rPr>
          <w:rFonts w:ascii="Arial" w:hAnsi="Arial" w:cs="Arial"/>
          <w:b w:val="0"/>
          <w:caps/>
          <w:sz w:val="16"/>
          <w:szCs w:val="16"/>
        </w:rPr>
      </w:pPr>
    </w:p>
    <w:p w:rsidR="00BB1278" w:rsidRPr="003A443E" w:rsidRDefault="00BB1278" w:rsidP="00BB1278">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BB1278" w:rsidRPr="003A443E" w:rsidRDefault="00BB1278" w:rsidP="00BB127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sz w:val="15"/>
                <w:szCs w:val="15"/>
              </w:rPr>
              <w:t>Risposta</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BB1278">
            <w:pPr>
              <w:pStyle w:val="Paragrafoelenco1"/>
              <w:numPr>
                <w:ilvl w:val="0"/>
                <w:numId w:val="16"/>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sz w:val="15"/>
                <w:szCs w:val="15"/>
              </w:rPr>
              <w:br/>
            </w:r>
          </w:p>
          <w:p w:rsidR="00BB1278" w:rsidRDefault="00BB1278" w:rsidP="00AA19BB">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BB1278" w:rsidRDefault="00BB1278" w:rsidP="00AA19BB">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BB1278" w:rsidTr="00AA19B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BB1278">
            <w:pPr>
              <w:pStyle w:val="Paragrafoelenco1"/>
              <w:numPr>
                <w:ilvl w:val="0"/>
                <w:numId w:val="16"/>
              </w:numPr>
              <w:tabs>
                <w:tab w:val="left" w:pos="284"/>
              </w:tabs>
              <w:ind w:left="284" w:hanging="284"/>
              <w:rPr>
                <w:rFonts w:ascii="Arial" w:hAnsi="Arial" w:cs="Arial"/>
                <w:sz w:val="15"/>
                <w:szCs w:val="15"/>
              </w:rPr>
            </w:pPr>
            <w:r>
              <w:rPr>
                <w:rFonts w:ascii="Arial" w:hAnsi="Arial" w:cs="Arial"/>
                <w:b/>
                <w:sz w:val="15"/>
                <w:szCs w:val="15"/>
              </w:rPr>
              <w:t>Per gli appalti di servizi:</w:t>
            </w:r>
          </w:p>
          <w:p w:rsidR="00BB1278" w:rsidRDefault="00BB1278" w:rsidP="00AA19BB">
            <w:pPr>
              <w:pStyle w:val="Paragrafoelenco1"/>
              <w:tabs>
                <w:tab w:val="left" w:pos="284"/>
              </w:tabs>
              <w:ind w:left="284"/>
              <w:rPr>
                <w:rFonts w:ascii="Arial" w:hAnsi="Arial" w:cs="Arial"/>
                <w:sz w:val="15"/>
                <w:szCs w:val="15"/>
              </w:rPr>
            </w:pPr>
          </w:p>
          <w:p w:rsidR="00BB1278" w:rsidRDefault="00BB1278" w:rsidP="00AA19BB">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BB1278" w:rsidRDefault="00BB1278" w:rsidP="00AA19BB">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BB1278" w:rsidRDefault="00BB1278" w:rsidP="00AA19BB">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BB1278" w:rsidRDefault="00BB1278" w:rsidP="00AA19BB">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BB1278" w:rsidRDefault="00BB1278" w:rsidP="00BB1278">
      <w:pPr>
        <w:pStyle w:val="SectionTitle"/>
        <w:spacing w:before="0" w:after="0"/>
        <w:jc w:val="both"/>
        <w:rPr>
          <w:rFonts w:ascii="Arial" w:hAnsi="Arial" w:cs="Arial"/>
          <w:sz w:val="4"/>
          <w:szCs w:val="4"/>
        </w:rPr>
      </w:pPr>
    </w:p>
    <w:p w:rsidR="00BB1278" w:rsidRDefault="00BB1278" w:rsidP="00BB1278"/>
    <w:p w:rsidR="00BB1278" w:rsidRDefault="00BB1278" w:rsidP="00BB1278">
      <w:pPr>
        <w:pStyle w:val="SectionTitle"/>
        <w:pageBreakBefore/>
        <w:spacing w:before="0" w:after="0"/>
        <w:jc w:val="both"/>
        <w:rPr>
          <w:rFonts w:ascii="Arial" w:hAnsi="Arial" w:cs="Arial"/>
          <w:b w:val="0"/>
          <w:caps/>
          <w:sz w:val="15"/>
          <w:szCs w:val="15"/>
        </w:rPr>
      </w:pPr>
    </w:p>
    <w:p w:rsidR="00BB1278" w:rsidRPr="000953DC" w:rsidRDefault="00BB1278" w:rsidP="00BB1278">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BB1278" w:rsidRPr="003A443E" w:rsidRDefault="00BB1278" w:rsidP="00BB127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sz w:val="15"/>
                <w:szCs w:val="15"/>
              </w:rPr>
              <w:t>Risposta</w:t>
            </w:r>
            <w:r>
              <w:rPr>
                <w:rFonts w:ascii="Arial" w:hAnsi="Arial" w:cs="Arial"/>
                <w:b/>
                <w:i/>
                <w:sz w:val="15"/>
                <w:szCs w:val="15"/>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BB1278" w:rsidRDefault="00BB1278" w:rsidP="00AA19BB">
            <w:pPr>
              <w:ind w:left="284" w:hanging="284"/>
              <w:rPr>
                <w:rFonts w:ascii="Arial" w:hAnsi="Arial" w:cs="Arial"/>
                <w:b/>
                <w:sz w:val="12"/>
                <w:szCs w:val="12"/>
              </w:rPr>
            </w:pPr>
          </w:p>
          <w:p w:rsidR="00BB1278" w:rsidRDefault="00BB1278" w:rsidP="00AA19BB">
            <w:pPr>
              <w:ind w:left="284" w:hanging="284"/>
              <w:rPr>
                <w:rFonts w:ascii="Arial" w:hAnsi="Arial" w:cs="Arial"/>
                <w:sz w:val="12"/>
                <w:szCs w:val="12"/>
              </w:rPr>
            </w:pPr>
            <w:r>
              <w:rPr>
                <w:rFonts w:ascii="Arial" w:hAnsi="Arial" w:cs="Arial"/>
                <w:b/>
                <w:sz w:val="15"/>
                <w:szCs w:val="15"/>
              </w:rPr>
              <w:t>e/o,</w:t>
            </w:r>
          </w:p>
          <w:p w:rsidR="00BB1278" w:rsidRDefault="00BB1278" w:rsidP="00AA19BB">
            <w:pPr>
              <w:ind w:left="284" w:hanging="142"/>
              <w:rPr>
                <w:rFonts w:ascii="Arial" w:hAnsi="Arial" w:cs="Arial"/>
                <w:sz w:val="12"/>
                <w:szCs w:val="12"/>
              </w:rPr>
            </w:pPr>
          </w:p>
          <w:p w:rsidR="00BB1278" w:rsidRDefault="00BB1278" w:rsidP="00AA19BB">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BB1278" w:rsidRDefault="00BB1278" w:rsidP="00AA19BB">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BB1278" w:rsidRDefault="00BB1278" w:rsidP="00AA19BB">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BB1278" w:rsidRDefault="00BB1278" w:rsidP="00AA19BB">
            <w:pPr>
              <w:rPr>
                <w:rFonts w:ascii="Arial" w:hAnsi="Arial" w:cs="Arial"/>
                <w:sz w:val="15"/>
                <w:szCs w:val="15"/>
              </w:rPr>
            </w:pPr>
          </w:p>
          <w:p w:rsidR="00BB1278" w:rsidRDefault="00BB1278" w:rsidP="00AA19BB">
            <w:pPr>
              <w:rPr>
                <w:rFonts w:ascii="Arial" w:hAnsi="Arial" w:cs="Arial"/>
                <w:sz w:val="15"/>
                <w:szCs w:val="15"/>
              </w:rPr>
            </w:pPr>
          </w:p>
          <w:p w:rsidR="00BB1278" w:rsidRDefault="00BB1278" w:rsidP="00AA19BB">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BB1278" w:rsidRDefault="00BB1278" w:rsidP="00AA19BB">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BB1278" w:rsidRDefault="00BB1278" w:rsidP="00AA19BB">
            <w:pPr>
              <w:rPr>
                <w:rFonts w:ascii="Arial" w:hAnsi="Arial" w:cs="Arial"/>
                <w:sz w:val="15"/>
                <w:szCs w:val="15"/>
              </w:rPr>
            </w:pPr>
            <w:r>
              <w:rPr>
                <w:rFonts w:ascii="Arial" w:hAnsi="Arial" w:cs="Arial"/>
                <w:b/>
                <w:sz w:val="15"/>
                <w:szCs w:val="15"/>
              </w:rPr>
              <w:t>e/o,</w:t>
            </w:r>
          </w:p>
          <w:p w:rsidR="00BB1278" w:rsidRDefault="00BB1278" w:rsidP="00AA19BB">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BB1278" w:rsidRDefault="00BB1278" w:rsidP="00AA19BB">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BB1278" w:rsidRDefault="00BB1278" w:rsidP="00AA19BB">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BB1278" w:rsidRDefault="00BB1278" w:rsidP="00AA19BB">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BB1278" w:rsidRDefault="00BB1278" w:rsidP="00AA19BB">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0953DC" w:rsidRDefault="00BB1278" w:rsidP="00AA19BB">
            <w:pPr>
              <w:pStyle w:val="Paragrafoelenco1"/>
              <w:numPr>
                <w:ilvl w:val="0"/>
                <w:numId w:val="4"/>
              </w:numPr>
              <w:tabs>
                <w:tab w:val="clear" w:pos="704"/>
                <w:tab w:val="num" w:pos="0"/>
              </w:tabs>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9"/>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BB1278" w:rsidRPr="000953DC" w:rsidRDefault="00BB1278" w:rsidP="00AA19BB">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0"/>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1"/>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BB1278" w:rsidRDefault="00BB1278" w:rsidP="00AA19BB">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0953DC" w:rsidRDefault="00BB1278" w:rsidP="00AA19BB">
            <w:pPr>
              <w:pStyle w:val="Paragrafoelenco1"/>
              <w:numPr>
                <w:ilvl w:val="0"/>
                <w:numId w:val="4"/>
              </w:numPr>
              <w:tabs>
                <w:tab w:val="clear" w:pos="704"/>
                <w:tab w:val="num" w:pos="0"/>
              </w:tabs>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BB1278" w:rsidRPr="000953DC" w:rsidRDefault="00BB1278" w:rsidP="00AA19BB">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BB1278" w:rsidRDefault="00BB1278" w:rsidP="00AA19BB">
            <w:pPr>
              <w:spacing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BB1278" w:rsidRDefault="00BB1278" w:rsidP="00AA19BB">
            <w:pPr>
              <w:spacing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8F12E6" w:rsidRDefault="00BB1278" w:rsidP="00AA19BB">
            <w:pPr>
              <w:pStyle w:val="Paragrafoelenco1"/>
              <w:numPr>
                <w:ilvl w:val="0"/>
                <w:numId w:val="4"/>
              </w:numPr>
              <w:tabs>
                <w:tab w:val="clear" w:pos="704"/>
                <w:tab w:val="num" w:pos="0"/>
              </w:tabs>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BB1278" w:rsidRDefault="00BB1278" w:rsidP="00AA19BB">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BB1278" w:rsidRDefault="00BB1278" w:rsidP="00AA19BB">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BB1278" w:rsidRDefault="00BB1278" w:rsidP="00AA19BB">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BB1278" w:rsidRDefault="00BB1278" w:rsidP="00BB1278">
      <w:pPr>
        <w:pStyle w:val="SectionTitle"/>
        <w:spacing w:before="0" w:after="0"/>
        <w:jc w:val="both"/>
        <w:rPr>
          <w:rFonts w:ascii="Arial" w:hAnsi="Arial" w:cs="Arial"/>
          <w:caps/>
          <w:sz w:val="15"/>
          <w:szCs w:val="15"/>
        </w:rPr>
      </w:pPr>
    </w:p>
    <w:p w:rsidR="00BB1278" w:rsidRDefault="00BB1278" w:rsidP="00BB1278">
      <w:pPr>
        <w:pStyle w:val="Titolo1"/>
        <w:spacing w:before="0" w:after="0"/>
        <w:ind w:left="850"/>
        <w:rPr>
          <w:sz w:val="16"/>
          <w:szCs w:val="16"/>
        </w:rPr>
      </w:pPr>
    </w:p>
    <w:p w:rsidR="00BB1278" w:rsidRPr="003A443E" w:rsidRDefault="00BB1278" w:rsidP="00BB1278">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BB1278" w:rsidRPr="003A443E" w:rsidRDefault="00BB1278" w:rsidP="00BB1278">
      <w:pPr>
        <w:pStyle w:val="Titolo1"/>
        <w:spacing w:before="0" w:after="0"/>
        <w:ind w:left="850"/>
        <w:rPr>
          <w:color w:val="000000"/>
          <w:sz w:val="16"/>
          <w:szCs w:val="16"/>
        </w:rPr>
      </w:pPr>
    </w:p>
    <w:p w:rsidR="00BB1278" w:rsidRPr="003A443E" w:rsidRDefault="00BB1278" w:rsidP="00BB127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sz w:val="15"/>
                <w:szCs w:val="15"/>
              </w:rPr>
              <w:t>Risposta</w:t>
            </w:r>
            <w:r>
              <w:rPr>
                <w:rFonts w:ascii="Arial" w:hAnsi="Arial" w:cs="Arial"/>
                <w:b/>
                <w:i/>
                <w:sz w:val="15"/>
                <w:szCs w:val="15"/>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2"/>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BB1278" w:rsidRDefault="00BB1278" w:rsidP="00AA19BB">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BB1278" w:rsidRDefault="00BB1278" w:rsidP="00AA19BB">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BB1278" w:rsidRDefault="00BB1278" w:rsidP="00AA19BB">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BB1278" w:rsidRDefault="00BB1278" w:rsidP="00AA19BB">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BB1278" w:rsidTr="00AA19B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sz w:val="15"/>
                      <w:szCs w:val="15"/>
                    </w:rPr>
                    <w:t>destinatari</w:t>
                  </w:r>
                </w:p>
              </w:tc>
            </w:tr>
            <w:tr w:rsidR="00BB1278" w:rsidTr="00AA19B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sz w:val="15"/>
                      <w:szCs w:val="15"/>
                    </w:rPr>
                  </w:pPr>
                </w:p>
              </w:tc>
            </w:tr>
          </w:tbl>
          <w:p w:rsidR="00BB1278" w:rsidRDefault="00BB1278" w:rsidP="00AA19BB">
            <w:pPr>
              <w:rPr>
                <w:rFonts w:ascii="Arial" w:hAnsi="Arial" w:cs="Arial"/>
                <w:sz w:val="15"/>
                <w:szCs w:val="15"/>
              </w:rPr>
            </w:pP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citando in particolare quelli responsabili del controllo della qualità:</w:t>
            </w:r>
          </w:p>
          <w:p w:rsidR="00BB1278" w:rsidRDefault="00BB1278" w:rsidP="00AA19BB">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BB1278" w:rsidRDefault="00BB1278" w:rsidP="00AA19BB">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sz w:val="15"/>
                <w:szCs w:val="15"/>
              </w:rPr>
            </w:pPr>
            <w:r>
              <w:rPr>
                <w:rFonts w:ascii="Arial" w:hAnsi="Arial" w:cs="Arial"/>
                <w:sz w:val="15"/>
                <w:szCs w:val="15"/>
              </w:rPr>
              <w:br/>
            </w:r>
            <w:r>
              <w:rPr>
                <w:rFonts w:ascii="Arial" w:hAnsi="Arial" w:cs="Arial"/>
                <w:sz w:val="15"/>
                <w:szCs w:val="15"/>
              </w:rPr>
              <w:br/>
            </w:r>
          </w:p>
          <w:p w:rsidR="00BB1278" w:rsidRDefault="00BB1278" w:rsidP="00AA19BB">
            <w:pPr>
              <w:rPr>
                <w:rFonts w:ascii="Arial" w:hAnsi="Arial" w:cs="Arial"/>
                <w:sz w:val="15"/>
                <w:szCs w:val="15"/>
              </w:rPr>
            </w:pPr>
            <w:r>
              <w:rPr>
                <w:rFonts w:ascii="Arial" w:hAnsi="Arial" w:cs="Arial"/>
                <w:sz w:val="15"/>
                <w:szCs w:val="15"/>
              </w:rPr>
              <w:br/>
              <w:t>[ ] Sì [ ] No</w:t>
            </w:r>
          </w:p>
          <w:p w:rsidR="00BB1278" w:rsidRDefault="00BB1278" w:rsidP="00AA19BB">
            <w:pPr>
              <w:rPr>
                <w:rFonts w:ascii="Arial" w:hAnsi="Arial" w:cs="Arial"/>
                <w:sz w:val="15"/>
                <w:szCs w:val="15"/>
              </w:rPr>
            </w:pPr>
          </w:p>
          <w:p w:rsidR="00BB1278" w:rsidRDefault="00BB1278" w:rsidP="00AA19BB"/>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BB1278" w:rsidRDefault="00BB1278" w:rsidP="00AA19BB">
            <w:pPr>
              <w:rPr>
                <w:rFonts w:ascii="Arial" w:hAnsi="Arial" w:cs="Arial"/>
                <w:b/>
                <w:i/>
                <w:sz w:val="15"/>
                <w:szCs w:val="15"/>
              </w:rPr>
            </w:pPr>
            <w:r>
              <w:rPr>
                <w:rFonts w:ascii="Arial" w:hAnsi="Arial" w:cs="Arial"/>
                <w:sz w:val="15"/>
                <w:szCs w:val="15"/>
              </w:rPr>
              <w:t>a)       lo stesso prestatore di servizi o imprenditore,</w:t>
            </w:r>
          </w:p>
          <w:p w:rsidR="00BB1278" w:rsidRDefault="00BB1278" w:rsidP="00AA19BB">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BB1278" w:rsidRDefault="00BB1278" w:rsidP="00AA19BB">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 xml:space="preserve">i componenti della struttura tecnica-operativa/ gruppi di </w:t>
            </w:r>
            <w:r w:rsidRPr="003A443E">
              <w:rPr>
                <w:rFonts w:ascii="Arial" w:hAnsi="Arial" w:cs="Arial"/>
                <w:color w:val="000000"/>
                <w:sz w:val="15"/>
                <w:szCs w:val="15"/>
              </w:rPr>
              <w:lastRenderedPageBreak/>
              <w:t>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sz w:val="15"/>
                <w:szCs w:val="15"/>
              </w:rPr>
            </w:pPr>
            <w:r>
              <w:rPr>
                <w:rFonts w:ascii="Arial" w:hAnsi="Arial" w:cs="Arial"/>
                <w:sz w:val="15"/>
                <w:szCs w:val="15"/>
              </w:rPr>
              <w:lastRenderedPageBreak/>
              <w:br/>
            </w:r>
          </w:p>
          <w:p w:rsidR="00BB1278" w:rsidRDefault="00BB1278" w:rsidP="00AA19BB">
            <w:pPr>
              <w:rPr>
                <w:rFonts w:ascii="Arial" w:hAnsi="Arial" w:cs="Arial"/>
                <w:sz w:val="15"/>
                <w:szCs w:val="15"/>
              </w:rPr>
            </w:pPr>
            <w:r>
              <w:rPr>
                <w:rFonts w:ascii="Arial" w:hAnsi="Arial" w:cs="Arial"/>
                <w:sz w:val="15"/>
                <w:szCs w:val="15"/>
              </w:rPr>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BB1278" w:rsidRDefault="00BB1278" w:rsidP="00AA19BB">
            <w:r>
              <w:rPr>
                <w:rFonts w:ascii="Arial" w:hAnsi="Arial" w:cs="Arial"/>
                <w:sz w:val="15"/>
                <w:szCs w:val="15"/>
              </w:rPr>
              <w:br/>
            </w:r>
            <w:r>
              <w:rPr>
                <w:rFonts w:ascii="Arial" w:hAnsi="Arial" w:cs="Arial"/>
                <w:sz w:val="15"/>
                <w:szCs w:val="15"/>
              </w:rPr>
              <w:lastRenderedPageBreak/>
              <w:t>b) [</w:t>
            </w:r>
            <w:proofErr w:type="spellStart"/>
            <w:r>
              <w:rPr>
                <w:rFonts w:ascii="Arial" w:hAnsi="Arial" w:cs="Arial"/>
                <w:sz w:val="15"/>
                <w:szCs w:val="15"/>
              </w:rPr>
              <w:t>………</w:t>
            </w:r>
            <w:proofErr w:type="spellEnd"/>
            <w:r>
              <w:rPr>
                <w:rFonts w:ascii="Arial" w:hAnsi="Arial" w:cs="Arial"/>
                <w:sz w:val="15"/>
                <w:szCs w:val="15"/>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spacing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spacing w:after="0"/>
              <w:rPr>
                <w:rFonts w:ascii="Arial" w:hAnsi="Arial" w:cs="Arial"/>
                <w:sz w:val="15"/>
                <w:szCs w:val="15"/>
              </w:rPr>
            </w:pPr>
            <w:r>
              <w:rPr>
                <w:rFonts w:ascii="Arial" w:hAnsi="Arial" w:cs="Arial"/>
                <w:sz w:val="15"/>
                <w:szCs w:val="15"/>
              </w:rPr>
              <w:t>Anno, organico medio annuo:</w:t>
            </w:r>
          </w:p>
          <w:p w:rsidR="00BB1278" w:rsidRDefault="00BB1278" w:rsidP="00AA19BB">
            <w:pPr>
              <w:spacing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BB1278" w:rsidRDefault="00BB1278" w:rsidP="00AA19BB">
            <w:pPr>
              <w:spacing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BB1278" w:rsidRDefault="00BB1278" w:rsidP="00AA19BB">
            <w:pPr>
              <w:spacing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BB1278" w:rsidRDefault="00BB1278" w:rsidP="00AA19BB">
            <w:pPr>
              <w:spacing w:after="0"/>
              <w:rPr>
                <w:rFonts w:ascii="Arial" w:hAnsi="Arial" w:cs="Arial"/>
                <w:sz w:val="15"/>
                <w:szCs w:val="15"/>
              </w:rPr>
            </w:pPr>
            <w:r>
              <w:rPr>
                <w:rFonts w:ascii="Arial" w:hAnsi="Arial" w:cs="Arial"/>
                <w:sz w:val="15"/>
                <w:szCs w:val="15"/>
              </w:rPr>
              <w:t>Anno, numero di dirigenti</w:t>
            </w:r>
          </w:p>
          <w:p w:rsidR="00BB1278" w:rsidRDefault="00BB1278" w:rsidP="00AA19BB">
            <w:pPr>
              <w:spacing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BB1278" w:rsidRDefault="00BB1278" w:rsidP="00AA19BB">
            <w:pPr>
              <w:spacing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BB1278" w:rsidRDefault="00BB1278" w:rsidP="00AA19BB">
            <w:pPr>
              <w:spacing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BB1278" w:rsidRDefault="00BB1278" w:rsidP="00AA19BB">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BB1278" w:rsidRDefault="00BB1278" w:rsidP="00AA19BB">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BB1278" w:rsidRDefault="00BB1278" w:rsidP="00AA19BB">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sz w:val="15"/>
                <w:szCs w:val="15"/>
              </w:rPr>
            </w:pPr>
          </w:p>
          <w:p w:rsidR="00BB1278" w:rsidRDefault="00BB1278" w:rsidP="00AA19BB">
            <w:pPr>
              <w:rPr>
                <w:rFonts w:ascii="Arial" w:hAnsi="Arial" w:cs="Arial"/>
                <w:sz w:val="15"/>
                <w:szCs w:val="15"/>
              </w:rPr>
            </w:pPr>
          </w:p>
          <w:p w:rsidR="00BB1278" w:rsidRDefault="00BB1278" w:rsidP="00AA19BB">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BB1278" w:rsidRDefault="00BB1278" w:rsidP="00AA19BB">
            <w:pPr>
              <w:rPr>
                <w:rFonts w:ascii="Arial" w:hAnsi="Arial" w:cs="Arial"/>
                <w:sz w:val="15"/>
                <w:szCs w:val="15"/>
              </w:rPr>
            </w:pPr>
          </w:p>
          <w:p w:rsidR="00BB1278" w:rsidRDefault="00BB1278" w:rsidP="00AA19BB">
            <w:pPr>
              <w:rPr>
                <w:rFonts w:ascii="Arial" w:hAnsi="Arial" w:cs="Arial"/>
                <w:sz w:val="15"/>
                <w:szCs w:val="15"/>
              </w:rPr>
            </w:pPr>
          </w:p>
          <w:p w:rsidR="00BB1278" w:rsidRDefault="00BB1278" w:rsidP="00AA19BB">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BB1278" w:rsidRDefault="00BB1278" w:rsidP="00AA19BB">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BB1278" w:rsidRDefault="00BB1278" w:rsidP="00AA19BB">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spacing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BB1278" w:rsidRDefault="00BB1278" w:rsidP="00AA19BB">
            <w:pPr>
              <w:spacing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BB1278" w:rsidRDefault="00BB1278" w:rsidP="00AA19BB">
            <w:pPr>
              <w:spacing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BB1278" w:rsidRDefault="00BB1278" w:rsidP="00AA19BB">
            <w:pPr>
              <w:spacing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spacing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BB1278" w:rsidRDefault="00BB1278" w:rsidP="00AA19BB">
            <w:pPr>
              <w:spacing w:after="0"/>
              <w:rPr>
                <w:rFonts w:ascii="Arial" w:hAnsi="Arial" w:cs="Arial"/>
                <w:sz w:val="15"/>
                <w:szCs w:val="15"/>
              </w:rPr>
            </w:pPr>
          </w:p>
          <w:p w:rsidR="00BB1278" w:rsidRDefault="00BB1278" w:rsidP="00AA19BB">
            <w:pPr>
              <w:spacing w:after="0"/>
              <w:rPr>
                <w:rFonts w:ascii="Arial" w:hAnsi="Arial" w:cs="Arial"/>
                <w:sz w:val="15"/>
                <w:szCs w:val="15"/>
              </w:rPr>
            </w:pPr>
          </w:p>
          <w:p w:rsidR="00BB1278" w:rsidRDefault="00BB1278" w:rsidP="00AA19BB">
            <w:pPr>
              <w:spacing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BB1278" w:rsidRDefault="00BB1278" w:rsidP="00AA19BB">
            <w:pPr>
              <w:spacing w:after="0"/>
              <w:rPr>
                <w:rFonts w:ascii="Arial" w:hAnsi="Arial" w:cs="Arial"/>
                <w:sz w:val="15"/>
                <w:szCs w:val="15"/>
              </w:rPr>
            </w:pPr>
          </w:p>
          <w:p w:rsidR="00BB1278" w:rsidRDefault="00BB1278" w:rsidP="00AA19BB">
            <w:pPr>
              <w:spacing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BB1278" w:rsidRDefault="00BB1278" w:rsidP="00AA19BB">
            <w:pPr>
              <w:spacing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BB1278" w:rsidRDefault="00BB1278" w:rsidP="00AA19BB">
            <w:pPr>
              <w:spacing w:after="0"/>
            </w:pPr>
          </w:p>
        </w:tc>
      </w:tr>
      <w:tr w:rsidR="00BB1278" w:rsidRPr="003A443E"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BB1278" w:rsidRPr="003A443E" w:rsidRDefault="00BB1278" w:rsidP="00AA19BB">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Pr="003A443E" w:rsidRDefault="00BB1278" w:rsidP="00AA19BB">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BB1278" w:rsidRPr="003A443E" w:rsidRDefault="00BB1278" w:rsidP="00AA19BB">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BB1278" w:rsidRPr="003A443E" w:rsidRDefault="00BB1278" w:rsidP="00BB1278">
      <w:pPr>
        <w:jc w:val="both"/>
        <w:rPr>
          <w:rFonts w:ascii="Arial" w:hAnsi="Arial" w:cs="Arial"/>
          <w:color w:val="000000"/>
          <w:sz w:val="15"/>
          <w:szCs w:val="15"/>
        </w:rPr>
      </w:pPr>
    </w:p>
    <w:p w:rsidR="00BB1278" w:rsidRPr="003A443E" w:rsidRDefault="00BB1278" w:rsidP="00BB1278">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BB1278" w:rsidRDefault="00BB1278" w:rsidP="00BB127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w w:val="0"/>
                <w:sz w:val="15"/>
                <w:szCs w:val="15"/>
              </w:rPr>
              <w:t>Risposta:</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BB1278" w:rsidRDefault="00BB1278" w:rsidP="00AA19BB">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BB1278" w:rsidRDefault="00BB1278" w:rsidP="00AA19BB">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BB1278" w:rsidRDefault="00BB1278" w:rsidP="00AA19BB">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BB1278" w:rsidRDefault="00BB1278" w:rsidP="00AA19BB">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BB1278" w:rsidRDefault="00BB1278" w:rsidP="00AA19BB">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BB1278" w:rsidRDefault="00BB1278" w:rsidP="00AA19BB">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BB1278" w:rsidRDefault="00BB1278" w:rsidP="00BB1278">
      <w:pPr>
        <w:rPr>
          <w:rFonts w:ascii="Arial" w:hAnsi="Arial" w:cs="Arial"/>
          <w:sz w:val="15"/>
          <w:szCs w:val="15"/>
        </w:rPr>
      </w:pPr>
    </w:p>
    <w:p w:rsidR="00BB1278" w:rsidRPr="00D92A41" w:rsidRDefault="00BB1278" w:rsidP="00BB1278">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BB1278" w:rsidRDefault="00BB1278" w:rsidP="00BB1278">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B1278" w:rsidRDefault="00BB1278" w:rsidP="00BB1278">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BB1278" w:rsidRDefault="00BB1278" w:rsidP="00BB1278">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r>
              <w:rPr>
                <w:rFonts w:ascii="Arial" w:hAnsi="Arial" w:cs="Arial"/>
                <w:b/>
                <w:w w:val="0"/>
                <w:sz w:val="15"/>
                <w:szCs w:val="15"/>
              </w:rPr>
              <w:t>Risposta:</w:t>
            </w:r>
          </w:p>
        </w:tc>
      </w:tr>
      <w:tr w:rsidR="00BB1278" w:rsidTr="00AA19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BB1278" w:rsidRDefault="00BB1278" w:rsidP="00AA19BB">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BB1278" w:rsidRDefault="00BB1278" w:rsidP="00AA19BB">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7"/>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BB1278" w:rsidRDefault="00BB1278" w:rsidP="00AA19BB">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8"/>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BB1278" w:rsidRDefault="00BB1278" w:rsidP="00AA19BB">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BB1278" w:rsidRDefault="00BB1278" w:rsidP="00AA19BB">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39"/>
            </w:r>
            <w:r>
              <w:rPr>
                <w:rFonts w:ascii="Arial" w:hAnsi="Arial" w:cs="Arial"/>
                <w:sz w:val="15"/>
                <w:szCs w:val="15"/>
              </w:rPr>
              <w:t>)</w:t>
            </w:r>
          </w:p>
        </w:tc>
      </w:tr>
    </w:tbl>
    <w:p w:rsidR="00BB1278" w:rsidRDefault="00BB1278" w:rsidP="00BB1278">
      <w:pPr>
        <w:pStyle w:val="ChapterTitle"/>
        <w:jc w:val="both"/>
        <w:rPr>
          <w:rFonts w:ascii="Arial" w:hAnsi="Arial" w:cs="Arial"/>
          <w:sz w:val="15"/>
          <w:szCs w:val="15"/>
        </w:rPr>
      </w:pPr>
    </w:p>
    <w:p w:rsidR="00BB1278" w:rsidRDefault="00BB1278" w:rsidP="00BB1278">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BB1278" w:rsidRPr="003A443E" w:rsidRDefault="00BB1278" w:rsidP="00BB1278">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BB1278" w:rsidRPr="000953DC" w:rsidRDefault="00BB1278" w:rsidP="00BB1278">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BB1278" w:rsidRPr="000953DC" w:rsidRDefault="00BB1278" w:rsidP="00BB1278">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0"/>
      </w:r>
      <w:r w:rsidRPr="000953DC">
        <w:rPr>
          <w:rFonts w:ascii="Arial" w:hAnsi="Arial" w:cs="Arial"/>
          <w:sz w:val="15"/>
          <w:szCs w:val="15"/>
        </w:rPr>
        <w:t>)</w:t>
      </w:r>
      <w:r w:rsidRPr="000953DC">
        <w:rPr>
          <w:rFonts w:ascii="Arial" w:hAnsi="Arial" w:cs="Arial"/>
          <w:i/>
          <w:sz w:val="15"/>
          <w:szCs w:val="15"/>
        </w:rPr>
        <w:t>, oppure</w:t>
      </w:r>
    </w:p>
    <w:p w:rsidR="00BB1278" w:rsidRDefault="00BB1278" w:rsidP="00BB1278">
      <w:pPr>
        <w:jc w:val="both"/>
        <w:rPr>
          <w:rFonts w:ascii="Arial" w:hAnsi="Arial" w:cs="Arial"/>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1"/>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BB1278" w:rsidRPr="000953DC" w:rsidRDefault="00BB1278" w:rsidP="00BB1278">
      <w:pPr>
        <w:jc w:val="both"/>
        <w:rPr>
          <w:rFonts w:ascii="Arial" w:hAnsi="Arial" w:cs="Arial"/>
          <w:i/>
          <w:sz w:val="15"/>
          <w:szCs w:val="15"/>
        </w:rPr>
      </w:pPr>
    </w:p>
    <w:p w:rsidR="00BB1278" w:rsidRDefault="00BB1278" w:rsidP="00BB1278">
      <w:pPr>
        <w:rPr>
          <w:rFonts w:ascii="Arial" w:hAnsi="Arial" w:cs="Arial"/>
          <w:sz w:val="16"/>
          <w:szCs w:val="14"/>
        </w:rPr>
      </w:pPr>
      <w:r w:rsidRPr="00325EAF">
        <w:rPr>
          <w:rFonts w:ascii="Arial" w:hAnsi="Arial" w:cs="Arial"/>
          <w:sz w:val="16"/>
          <w:szCs w:val="14"/>
        </w:rPr>
        <w:t>Data, luogo e, se richiesto o necessario, firma/firme: [</w:t>
      </w:r>
      <w:proofErr w:type="spellStart"/>
      <w:r w:rsidRPr="00325EAF">
        <w:rPr>
          <w:rFonts w:ascii="Arial" w:hAnsi="Arial" w:cs="Arial"/>
          <w:sz w:val="16"/>
          <w:szCs w:val="14"/>
        </w:rPr>
        <w:t>……………….……</w:t>
      </w:r>
      <w:proofErr w:type="spellEnd"/>
      <w:r w:rsidRPr="00325EAF">
        <w:rPr>
          <w:rFonts w:ascii="Arial" w:hAnsi="Arial" w:cs="Arial"/>
          <w:sz w:val="16"/>
          <w:szCs w:val="14"/>
        </w:rPr>
        <w:t>]</w:t>
      </w:r>
    </w:p>
    <w:p w:rsidR="00BB1278" w:rsidRDefault="00BB1278" w:rsidP="00BB1278">
      <w:pPr>
        <w:rPr>
          <w:rFonts w:ascii="Arial" w:hAnsi="Arial" w:cs="Arial"/>
          <w:sz w:val="16"/>
          <w:szCs w:val="14"/>
        </w:rPr>
      </w:pPr>
    </w:p>
    <w:p w:rsidR="00BB1278" w:rsidRDefault="00BB1278" w:rsidP="00BB1278">
      <w:pPr>
        <w:rPr>
          <w:rFonts w:ascii="Arial" w:hAnsi="Arial" w:cs="Arial"/>
          <w:sz w:val="16"/>
          <w:szCs w:val="14"/>
        </w:rPr>
      </w:pPr>
    </w:p>
    <w:p w:rsidR="00BB1278" w:rsidRPr="00325EAF" w:rsidRDefault="00BB1278" w:rsidP="00BB1278">
      <w:pPr>
        <w:rPr>
          <w:rFonts w:ascii="Arial" w:hAnsi="Arial" w:cs="Arial"/>
          <w:sz w:val="16"/>
          <w:szCs w:val="14"/>
        </w:rPr>
      </w:pPr>
    </w:p>
    <w:p w:rsidR="00BB1278" w:rsidRDefault="00BB1278" w:rsidP="00BB1278">
      <w:bookmarkStart w:id="3" w:name="_DV_C939"/>
      <w:bookmarkEnd w:id="3"/>
    </w:p>
    <w:p w:rsidR="00BB1278" w:rsidRPr="00277C03" w:rsidRDefault="00BB1278" w:rsidP="00BB1278">
      <w:pPr>
        <w:jc w:val="both"/>
      </w:pPr>
    </w:p>
    <w:p w:rsidR="00BB1278" w:rsidRDefault="00BB1278" w:rsidP="00BB1278"/>
    <w:p w:rsidR="00BB1278" w:rsidRDefault="00BB1278" w:rsidP="00BB1278">
      <w:pPr>
        <w:jc w:val="both"/>
      </w:pPr>
    </w:p>
    <w:p w:rsidR="00BB1278" w:rsidRDefault="00BB1278" w:rsidP="00BB1278">
      <w:pPr>
        <w:pStyle w:val="Titolo1"/>
      </w:pPr>
      <w:r>
        <w:lastRenderedPageBreak/>
        <w:t xml:space="preserve">MINISTERO DELLE INFRASTRUTTURE E DEI TRASPORTI </w:t>
      </w:r>
    </w:p>
    <w:p w:rsidR="00BB1278" w:rsidRDefault="00BB1278" w:rsidP="00BB1278">
      <w:r>
        <w:t xml:space="preserve">COMUNICATO </w:t>
      </w:r>
    </w:p>
    <w:p w:rsidR="00BB1278" w:rsidRDefault="00BB1278" w:rsidP="00BB1278">
      <w:pPr>
        <w:pStyle w:val="PreformattatoHTML"/>
      </w:pPr>
      <w:r>
        <w:t>Linee  guida  per  la  compilazione  del  modello  di  formulario  di</w:t>
      </w:r>
    </w:p>
    <w:p w:rsidR="00BB1278" w:rsidRDefault="00BB1278" w:rsidP="00BB1278">
      <w:pPr>
        <w:pStyle w:val="PreformattatoHTML"/>
      </w:pPr>
      <w:r>
        <w:t>Documento di gara unico europeo (DGUE) approvato dal  regolamento  di</w:t>
      </w:r>
    </w:p>
    <w:p w:rsidR="00BB1278" w:rsidRDefault="00BB1278" w:rsidP="00BB1278">
      <w:pPr>
        <w:pStyle w:val="PreformattatoHTML"/>
      </w:pPr>
      <w:r>
        <w:t>esecuzione  (UE)  2016/7  della  Commissione  del  5  gennaio   2016.</w:t>
      </w:r>
    </w:p>
    <w:p w:rsidR="00BB1278" w:rsidRDefault="00BB1278" w:rsidP="00BB1278">
      <w:pPr>
        <w:pStyle w:val="PreformattatoHTML"/>
      </w:pPr>
      <w:r>
        <w:t xml:space="preserve">(16A05350) </w:t>
      </w:r>
    </w:p>
    <w:p w:rsidR="00BB1278" w:rsidRDefault="00BB1278" w:rsidP="00BB1278">
      <w:r>
        <w:rPr>
          <w:rStyle w:val="riferimento"/>
        </w:rPr>
        <w:t xml:space="preserve">(GU n.170 del 22-7-2016) </w:t>
      </w:r>
    </w:p>
    <w:p w:rsidR="00BB1278" w:rsidRDefault="00BB1278" w:rsidP="00BB1278">
      <w:pPr>
        <w:pStyle w:val="PreformattatoHTML"/>
      </w:pPr>
      <w:r>
        <w:t xml:space="preserve"> </w:t>
      </w:r>
    </w:p>
    <w:p w:rsidR="00BB1278" w:rsidRDefault="00BB1278" w:rsidP="00BB1278">
      <w:pPr>
        <w:pStyle w:val="PreformattatoHTML"/>
      </w:pPr>
      <w:r>
        <w:t xml:space="preserve"> </w:t>
      </w:r>
    </w:p>
    <w:p w:rsidR="00BB1278" w:rsidRDefault="00BB1278" w:rsidP="00BB1278">
      <w:pPr>
        <w:pStyle w:val="PreformattatoHTML"/>
      </w:pPr>
      <w:r>
        <w:t xml:space="preserve">1. Premesse </w:t>
      </w:r>
    </w:p>
    <w:p w:rsidR="00BB1278" w:rsidRDefault="00BB1278" w:rsidP="00BB1278">
      <w:pPr>
        <w:pStyle w:val="PreformattatoHTML"/>
      </w:pPr>
      <w:r>
        <w:t xml:space="preserve">    In data  19  aprile  2016  e'  stato  pubblicato  nella  Gazzetta</w:t>
      </w:r>
    </w:p>
    <w:p w:rsidR="00BB1278" w:rsidRDefault="00BB1278" w:rsidP="00BB1278">
      <w:pPr>
        <w:pStyle w:val="PreformattatoHTML"/>
      </w:pPr>
      <w:r>
        <w:t>Ufficiale n. 91 il decreto legislativo 18 aprile 2016, n. 50, recante</w:t>
      </w:r>
    </w:p>
    <w:p w:rsidR="00BB1278" w:rsidRDefault="00BB1278" w:rsidP="00BB1278">
      <w:pPr>
        <w:pStyle w:val="PreformattatoHTML"/>
      </w:pPr>
      <w:r>
        <w:t>«Attuazione  delle  direttive  2014/23/UE,  2014/24/UE  e  2014/25/UE</w:t>
      </w:r>
    </w:p>
    <w:p w:rsidR="00BB1278" w:rsidRDefault="00BB1278" w:rsidP="00BB1278">
      <w:pPr>
        <w:pStyle w:val="PreformattatoHTML"/>
      </w:pPr>
      <w:r>
        <w:t>sull'aggiudicazione  dei  contratti  di  concessione,  sugli  appalti</w:t>
      </w:r>
    </w:p>
    <w:p w:rsidR="00BB1278" w:rsidRDefault="00BB1278" w:rsidP="00BB1278">
      <w:pPr>
        <w:pStyle w:val="PreformattatoHTML"/>
      </w:pPr>
      <w:r>
        <w:t>pubblici e sulle procedure d'appalto degli enti erogatori nei settori</w:t>
      </w:r>
    </w:p>
    <w:p w:rsidR="00BB1278" w:rsidRDefault="00BB1278" w:rsidP="00BB1278">
      <w:pPr>
        <w:pStyle w:val="PreformattatoHTML"/>
      </w:pPr>
      <w:r>
        <w:t>dell'acqua,  dell'energia,  dei  trasporti  e  dei  servizi  postali,</w:t>
      </w:r>
    </w:p>
    <w:p w:rsidR="00BB1278" w:rsidRDefault="00BB1278" w:rsidP="00BB1278">
      <w:pPr>
        <w:pStyle w:val="PreformattatoHTML"/>
      </w:pPr>
      <w:proofErr w:type="spellStart"/>
      <w:r>
        <w:t>nonche'</w:t>
      </w:r>
      <w:proofErr w:type="spellEnd"/>
      <w:r>
        <w:t xml:space="preserve"> per il  riordino  della  disciplina  vigente  in  materia  di</w:t>
      </w:r>
    </w:p>
    <w:p w:rsidR="00BB1278" w:rsidRDefault="00BB1278" w:rsidP="00BB1278">
      <w:pPr>
        <w:pStyle w:val="PreformattatoHTML"/>
      </w:pPr>
      <w:r>
        <w:t>contratti pubblici  relativi  a  lavori,  servizi  e  forniture»  (di</w:t>
      </w:r>
    </w:p>
    <w:p w:rsidR="00BB1278" w:rsidRDefault="00BB1278" w:rsidP="00BB1278">
      <w:pPr>
        <w:pStyle w:val="PreformattatoHTML"/>
      </w:pPr>
      <w:r>
        <w:t xml:space="preserve">seguito Codice). </w:t>
      </w:r>
    </w:p>
    <w:p w:rsidR="00BB1278" w:rsidRDefault="00BB1278" w:rsidP="00BB1278">
      <w:pPr>
        <w:pStyle w:val="PreformattatoHTML"/>
      </w:pPr>
      <w:r>
        <w:t xml:space="preserve">    L'art. 85 del prefato provvedimento normativo recepisce l'art. 59</w:t>
      </w:r>
    </w:p>
    <w:p w:rsidR="00BB1278" w:rsidRDefault="00BB1278" w:rsidP="00BB1278">
      <w:pPr>
        <w:pStyle w:val="PreformattatoHTML"/>
      </w:pPr>
      <w:r>
        <w:t>della direttiva 2014/24/UE sugli appalti pubblici (settori ordinari),</w:t>
      </w:r>
    </w:p>
    <w:p w:rsidR="00BB1278" w:rsidRDefault="00BB1278" w:rsidP="00BB1278">
      <w:pPr>
        <w:pStyle w:val="PreformattatoHTML"/>
      </w:pPr>
      <w:r>
        <w:t>introducendo il documento di gara  unico  europeo  (di  seguito,  per</w:t>
      </w:r>
    </w:p>
    <w:p w:rsidR="00BB1278" w:rsidRDefault="00BB1278" w:rsidP="00BB1278">
      <w:pPr>
        <w:pStyle w:val="PreformattatoHTML"/>
      </w:pPr>
      <w:proofErr w:type="spellStart"/>
      <w:r>
        <w:t>brevita'</w:t>
      </w:r>
      <w:proofErr w:type="spellEnd"/>
      <w:r>
        <w:t xml:space="preserve">, DGUE). </w:t>
      </w:r>
    </w:p>
    <w:p w:rsidR="00BB1278" w:rsidRDefault="00BB1278" w:rsidP="00BB1278">
      <w:pPr>
        <w:pStyle w:val="PreformattatoHTML"/>
      </w:pPr>
      <w:r>
        <w:t xml:space="preserve">    Il  modello  di  formulario  di  DGUE  e'  stato   adottato   con</w:t>
      </w:r>
    </w:p>
    <w:p w:rsidR="00BB1278" w:rsidRDefault="00BB1278" w:rsidP="00BB1278">
      <w:pPr>
        <w:pStyle w:val="PreformattatoHTML"/>
      </w:pPr>
      <w:r>
        <w:t>regolamento di esecuzione UE 2016/7 della Commissione del  5  gennaio</w:t>
      </w:r>
    </w:p>
    <w:p w:rsidR="00BB1278" w:rsidRDefault="00BB1278" w:rsidP="00BB1278">
      <w:pPr>
        <w:pStyle w:val="PreformattatoHTML"/>
      </w:pPr>
      <w:r>
        <w:t>2016 e pubblicato nella Gazzetta Ufficiale dell'Unione europea L 3/16</w:t>
      </w:r>
    </w:p>
    <w:p w:rsidR="00BB1278" w:rsidRDefault="00BB1278" w:rsidP="00BB1278">
      <w:pPr>
        <w:pStyle w:val="PreformattatoHTML"/>
      </w:pPr>
      <w:r>
        <w:t xml:space="preserve">del 6 gennaio 2016; in </w:t>
      </w:r>
      <w:proofErr w:type="spellStart"/>
      <w:r>
        <w:t>conformita'</w:t>
      </w:r>
      <w:proofErr w:type="spellEnd"/>
      <w:r>
        <w:t xml:space="preserve"> a quanto previsto dall'art. 2  del</w:t>
      </w:r>
    </w:p>
    <w:p w:rsidR="00BB1278" w:rsidRDefault="00BB1278" w:rsidP="00BB1278">
      <w:pPr>
        <w:pStyle w:val="PreformattatoHTML"/>
      </w:pPr>
      <w:r>
        <w:t>regolamento de quo, lo stesso  e'  entrato  in  vigore  il  ventesimo</w:t>
      </w:r>
    </w:p>
    <w:p w:rsidR="00BB1278" w:rsidRDefault="00BB1278" w:rsidP="00BB1278">
      <w:pPr>
        <w:pStyle w:val="PreformattatoHTML"/>
      </w:pPr>
      <w:r>
        <w:t xml:space="preserve">giorno successivo alla data di pubblicazione. </w:t>
      </w:r>
    </w:p>
    <w:p w:rsidR="00BB1278" w:rsidRDefault="00BB1278" w:rsidP="00BB1278">
      <w:pPr>
        <w:pStyle w:val="PreformattatoHTML"/>
      </w:pPr>
      <w:r>
        <w:t xml:space="preserve">    Il regolamento in parola e' disponibile alla seguente pagina web:</w:t>
      </w:r>
    </w:p>
    <w:p w:rsidR="00BB1278" w:rsidRDefault="00BB1278" w:rsidP="00BB1278">
      <w:pPr>
        <w:pStyle w:val="PreformattatoHTML"/>
      </w:pPr>
      <w:r>
        <w:t>http://eur-lex.europa.eu/legal-content/IT/TXT/?uri=CELEX%3A32016R0007</w:t>
      </w:r>
    </w:p>
    <w:p w:rsidR="00BB1278" w:rsidRDefault="00BB1278" w:rsidP="00BB1278">
      <w:pPr>
        <w:pStyle w:val="PreformattatoHTML"/>
      </w:pPr>
      <w:r>
        <w:t xml:space="preserve">. </w:t>
      </w:r>
    </w:p>
    <w:p w:rsidR="00BB1278" w:rsidRDefault="00BB1278" w:rsidP="00BB1278">
      <w:pPr>
        <w:pStyle w:val="PreformattatoHTML"/>
      </w:pPr>
      <w:r>
        <w:t xml:space="preserve">    Ai sensi dell'art. 85, comma 1,  primo  periodo,  del  Codice  al</w:t>
      </w:r>
    </w:p>
    <w:p w:rsidR="00BB1278" w:rsidRDefault="00BB1278" w:rsidP="00BB1278">
      <w:pPr>
        <w:pStyle w:val="PreformattatoHTML"/>
      </w:pPr>
      <w:r>
        <w:t>momento della presentazione delle domande di partecipazione  o  delle</w:t>
      </w:r>
    </w:p>
    <w:p w:rsidR="00BB1278" w:rsidRDefault="00BB1278" w:rsidP="00BB1278">
      <w:pPr>
        <w:pStyle w:val="PreformattatoHTML"/>
      </w:pPr>
      <w:r>
        <w:t>offerte, le stazioni appaltanti, a far data  dall'entrata  in  vigore</w:t>
      </w:r>
    </w:p>
    <w:p w:rsidR="00BB1278" w:rsidRDefault="00BB1278" w:rsidP="00BB1278">
      <w:pPr>
        <w:pStyle w:val="PreformattatoHTML"/>
      </w:pPr>
      <w:r>
        <w:t xml:space="preserve">del Codice, accettano il DGUE, redatto in </w:t>
      </w:r>
      <w:proofErr w:type="spellStart"/>
      <w:r>
        <w:t>conformita'</w:t>
      </w:r>
      <w:proofErr w:type="spellEnd"/>
      <w:r>
        <w:t xml:space="preserve"> al  modello  di</w:t>
      </w:r>
    </w:p>
    <w:p w:rsidR="00BB1278" w:rsidRDefault="00BB1278" w:rsidP="00BB1278">
      <w:pPr>
        <w:pStyle w:val="PreformattatoHTML"/>
      </w:pPr>
      <w:r>
        <w:t>formulario approvato con  il  citato  regolamento  dalla  Commissione</w:t>
      </w:r>
    </w:p>
    <w:p w:rsidR="00BB1278" w:rsidRDefault="00BB1278" w:rsidP="00BB1278">
      <w:pPr>
        <w:pStyle w:val="PreformattatoHTML"/>
      </w:pPr>
      <w:r>
        <w:t xml:space="preserve">europea. </w:t>
      </w:r>
    </w:p>
    <w:p w:rsidR="00BB1278" w:rsidRDefault="00BB1278" w:rsidP="00BB1278">
      <w:pPr>
        <w:pStyle w:val="PreformattatoHTML"/>
      </w:pPr>
      <w:r>
        <w:t xml:space="preserve">    In seno alle Istruzioni  poste  a  corredo  del  regolamento,  e'</w:t>
      </w:r>
    </w:p>
    <w:p w:rsidR="00BB1278" w:rsidRDefault="00BB1278" w:rsidP="00BB1278">
      <w:pPr>
        <w:pStyle w:val="PreformattatoHTML"/>
      </w:pPr>
      <w:r>
        <w:t xml:space="preserve">consentita agli Stati membri la  </w:t>
      </w:r>
      <w:proofErr w:type="spellStart"/>
      <w:r>
        <w:t>facolta'</w:t>
      </w:r>
      <w:proofErr w:type="spellEnd"/>
      <w:r>
        <w:t xml:space="preserve">  di  adottare  Linee  guida</w:t>
      </w:r>
    </w:p>
    <w:p w:rsidR="00BB1278" w:rsidRDefault="00BB1278" w:rsidP="00BB1278">
      <w:pPr>
        <w:pStyle w:val="PreformattatoHTML"/>
      </w:pPr>
      <w:r>
        <w:t>recanti l'utilizzo del DGUE per chiarire e rendere intellegibili, nel</w:t>
      </w:r>
    </w:p>
    <w:p w:rsidR="00BB1278" w:rsidRDefault="00BB1278" w:rsidP="00BB1278">
      <w:pPr>
        <w:pStyle w:val="PreformattatoHTML"/>
      </w:pPr>
      <w:r>
        <w:t>dettaglio, le singole disposizioni normative  nazionali  rilevanti  a</w:t>
      </w:r>
    </w:p>
    <w:p w:rsidR="00BB1278" w:rsidRDefault="00BB1278" w:rsidP="00BB1278">
      <w:pPr>
        <w:pStyle w:val="PreformattatoHTML"/>
      </w:pPr>
      <w:r>
        <w:t xml:space="preserve">tal fine. </w:t>
      </w:r>
    </w:p>
    <w:p w:rsidR="00BB1278" w:rsidRDefault="00BB1278" w:rsidP="00BB1278">
      <w:pPr>
        <w:pStyle w:val="PreformattatoHTML"/>
      </w:pPr>
      <w:r>
        <w:t xml:space="preserve">    Nell'esercizio di tale </w:t>
      </w:r>
      <w:proofErr w:type="spellStart"/>
      <w:r>
        <w:t>facolta'</w:t>
      </w:r>
      <w:proofErr w:type="spellEnd"/>
      <w:r>
        <w:t>, con le presenti Linee  guida  si</w:t>
      </w:r>
    </w:p>
    <w:p w:rsidR="00BB1278" w:rsidRDefault="00BB1278" w:rsidP="00BB1278">
      <w:pPr>
        <w:pStyle w:val="PreformattatoHTML"/>
      </w:pPr>
      <w:r>
        <w:t>intendono fornire alle Amministrazioni  aggiudicatrici  e  agli  Enti</w:t>
      </w:r>
    </w:p>
    <w:p w:rsidR="00BB1278" w:rsidRDefault="00BB1278" w:rsidP="00BB1278">
      <w:pPr>
        <w:pStyle w:val="PreformattatoHTML"/>
      </w:pPr>
      <w:r>
        <w:t>aggiudicatori alcune prime indicazioni in ordine al corretto utilizzo</w:t>
      </w:r>
    </w:p>
    <w:p w:rsidR="00BB1278" w:rsidRDefault="00BB1278" w:rsidP="00BB1278">
      <w:pPr>
        <w:pStyle w:val="PreformattatoHTML"/>
      </w:pPr>
      <w:r>
        <w:t>del  DGUE  nell'ambito  del  vigente  quadro   normativo   nazionale,</w:t>
      </w:r>
    </w:p>
    <w:p w:rsidR="00BB1278" w:rsidRDefault="00BB1278" w:rsidP="00BB1278">
      <w:pPr>
        <w:pStyle w:val="PreformattatoHTML"/>
      </w:pPr>
      <w:r>
        <w:t xml:space="preserve">allegando, </w:t>
      </w:r>
      <w:proofErr w:type="spellStart"/>
      <w:r>
        <w:t>altresi'</w:t>
      </w:r>
      <w:proofErr w:type="spellEnd"/>
      <w:r>
        <w:t>, uno schema  di  formulario  adattato  alla  luce</w:t>
      </w:r>
    </w:p>
    <w:p w:rsidR="00BB1278" w:rsidRDefault="00BB1278" w:rsidP="00BB1278">
      <w:pPr>
        <w:pStyle w:val="PreformattatoHTML"/>
      </w:pPr>
      <w:r>
        <w:t xml:space="preserve">delle disposizioni del Codice.  Si  evidenzia,  peraltro,  che  </w:t>
      </w:r>
      <w:proofErr w:type="spellStart"/>
      <w:r>
        <w:t>sara'</w:t>
      </w:r>
      <w:proofErr w:type="spellEnd"/>
    </w:p>
    <w:p w:rsidR="00BB1278" w:rsidRDefault="00BB1278" w:rsidP="00BB1278">
      <w:pPr>
        <w:pStyle w:val="PreformattatoHTML"/>
      </w:pPr>
      <w:r>
        <w:t xml:space="preserve">necessario un periodo  di  sperimentazione  applicativa  in  </w:t>
      </w:r>
      <w:proofErr w:type="spellStart"/>
      <w:r>
        <w:t>subiecta</w:t>
      </w:r>
      <w:proofErr w:type="spellEnd"/>
    </w:p>
    <w:p w:rsidR="00BB1278" w:rsidRDefault="00BB1278" w:rsidP="00BB1278">
      <w:pPr>
        <w:pStyle w:val="PreformattatoHTML"/>
      </w:pPr>
      <w:r>
        <w:t>materia al fine di  poter  adeguare  le  presenti  Linee  guida  alle</w:t>
      </w:r>
    </w:p>
    <w:p w:rsidR="00BB1278" w:rsidRDefault="00BB1278" w:rsidP="00BB1278">
      <w:pPr>
        <w:pStyle w:val="PreformattatoHTML"/>
      </w:pPr>
      <w:r>
        <w:t>eventuali ed  ulteriori  esigenze  applicative  che,  medio  tempore,</w:t>
      </w:r>
    </w:p>
    <w:p w:rsidR="00BB1278" w:rsidRDefault="00BB1278" w:rsidP="00BB1278">
      <w:pPr>
        <w:pStyle w:val="PreformattatoHTML"/>
      </w:pPr>
      <w:r>
        <w:t>dovessero  emergere,  apportando,  per   l'effetto,   i   necessitati</w:t>
      </w:r>
    </w:p>
    <w:p w:rsidR="00BB1278" w:rsidRDefault="00BB1278" w:rsidP="00BB1278">
      <w:pPr>
        <w:pStyle w:val="PreformattatoHTML"/>
      </w:pPr>
      <w:r>
        <w:t xml:space="preserve">chiarimenti integrativi al presente documento. </w:t>
      </w:r>
    </w:p>
    <w:p w:rsidR="00BB1278" w:rsidRDefault="00BB1278" w:rsidP="00BB1278">
      <w:pPr>
        <w:pStyle w:val="PreformattatoHTML"/>
      </w:pPr>
      <w:r>
        <w:t xml:space="preserve">    Le presenti Linee guida sono state  predisposte  sulla  base  dei</w:t>
      </w:r>
    </w:p>
    <w:p w:rsidR="00BB1278" w:rsidRDefault="00BB1278" w:rsidP="00BB1278">
      <w:pPr>
        <w:pStyle w:val="PreformattatoHTML"/>
      </w:pPr>
      <w:r>
        <w:t>contributi forniti dai  Soggetti  istituzionali  all'uopo  coinvolti,</w:t>
      </w:r>
    </w:p>
    <w:p w:rsidR="00BB1278" w:rsidRDefault="00BB1278" w:rsidP="00BB1278">
      <w:pPr>
        <w:pStyle w:val="PreformattatoHTML"/>
      </w:pPr>
      <w:proofErr w:type="spellStart"/>
      <w:r>
        <w:t>nonche'</w:t>
      </w:r>
      <w:proofErr w:type="spellEnd"/>
      <w:r>
        <w:t xml:space="preserve"> previo favorevole avviso espresso dall'Ufficio legislativo di</w:t>
      </w:r>
    </w:p>
    <w:p w:rsidR="00BB1278" w:rsidRDefault="00BB1278" w:rsidP="00BB1278">
      <w:pPr>
        <w:pStyle w:val="PreformattatoHTML"/>
      </w:pPr>
      <w:r>
        <w:t xml:space="preserve">questo Dicastero, con proprie note </w:t>
      </w:r>
      <w:proofErr w:type="spellStart"/>
      <w:r>
        <w:t>prot</w:t>
      </w:r>
      <w:proofErr w:type="spellEnd"/>
      <w:r>
        <w:t>. n. 27635 del 15 luglio  2016</w:t>
      </w:r>
    </w:p>
    <w:p w:rsidR="00BB1278" w:rsidRDefault="00BB1278" w:rsidP="00BB1278">
      <w:pPr>
        <w:pStyle w:val="PreformattatoHTML"/>
      </w:pPr>
      <w:r>
        <w:t xml:space="preserve">e </w:t>
      </w:r>
      <w:proofErr w:type="spellStart"/>
      <w:r>
        <w:t>prot</w:t>
      </w:r>
      <w:proofErr w:type="spellEnd"/>
      <w:r>
        <w:t xml:space="preserve">. n. 27819 del 18 luglio 2016. </w:t>
      </w:r>
    </w:p>
    <w:p w:rsidR="00BB1278" w:rsidRDefault="00BB1278" w:rsidP="00BB1278">
      <w:pPr>
        <w:pStyle w:val="PreformattatoHTML"/>
      </w:pPr>
      <w:r>
        <w:t xml:space="preserve">2. </w:t>
      </w:r>
      <w:proofErr w:type="spellStart"/>
      <w:r>
        <w:t>Finalita'</w:t>
      </w:r>
      <w:proofErr w:type="spellEnd"/>
      <w:r>
        <w:t xml:space="preserve">, ambito di applicazione e formato del DGUE </w:t>
      </w:r>
    </w:p>
    <w:p w:rsidR="00BB1278" w:rsidRDefault="00BB1278" w:rsidP="00BB1278">
      <w:pPr>
        <w:pStyle w:val="PreformattatoHTML"/>
      </w:pPr>
      <w:r>
        <w:t xml:space="preserve">    La </w:t>
      </w:r>
      <w:proofErr w:type="spellStart"/>
      <w:r>
        <w:t>finalita'</w:t>
      </w:r>
      <w:proofErr w:type="spellEnd"/>
      <w:r>
        <w:t xml:space="preserve">  del  DGUE  e'  semplificare  e  ridurre  gli  oneri</w:t>
      </w:r>
    </w:p>
    <w:p w:rsidR="00BB1278" w:rsidRDefault="00BB1278" w:rsidP="00BB1278">
      <w:pPr>
        <w:pStyle w:val="PreformattatoHTML"/>
      </w:pPr>
      <w:r>
        <w:lastRenderedPageBreak/>
        <w:t>amministrativi  che  gravano  sulle  amministrazioni  aggiudicatrici,</w:t>
      </w:r>
    </w:p>
    <w:p w:rsidR="00BB1278" w:rsidRDefault="00BB1278" w:rsidP="00BB1278">
      <w:pPr>
        <w:pStyle w:val="PreformattatoHTML"/>
      </w:pPr>
      <w:r>
        <w:t>sugli enti  aggiudicatori  e  sugli  operatori  economici  attraverso</w:t>
      </w:r>
    </w:p>
    <w:p w:rsidR="00BB1278" w:rsidRDefault="00BB1278" w:rsidP="00BB1278">
      <w:pPr>
        <w:pStyle w:val="PreformattatoHTML"/>
      </w:pPr>
      <w:r>
        <w:t xml:space="preserve">l'adozione  di  un  modello  </w:t>
      </w:r>
      <w:proofErr w:type="spellStart"/>
      <w:r>
        <w:t>autodichiarativo</w:t>
      </w:r>
      <w:proofErr w:type="spellEnd"/>
      <w:r>
        <w:t>,   previsto   in   modo</w:t>
      </w:r>
    </w:p>
    <w:p w:rsidR="00BB1278" w:rsidRDefault="00BB1278" w:rsidP="00BB1278">
      <w:pPr>
        <w:pStyle w:val="PreformattatoHTML"/>
      </w:pPr>
      <w:r>
        <w:t>standardizzato a livello europeo, e basato sul possesso dei requisiti</w:t>
      </w:r>
    </w:p>
    <w:p w:rsidR="00BB1278" w:rsidRDefault="00BB1278" w:rsidP="00BB1278">
      <w:pPr>
        <w:pStyle w:val="PreformattatoHTML"/>
      </w:pPr>
      <w:r>
        <w:t>di carattere generale e speciale, destinato a  sostituire  i  singoli</w:t>
      </w:r>
    </w:p>
    <w:p w:rsidR="00BB1278" w:rsidRDefault="00BB1278" w:rsidP="00BB1278">
      <w:pPr>
        <w:pStyle w:val="PreformattatoHTML"/>
      </w:pPr>
      <w:r>
        <w:t>moduli predisposti dalle amministrazioni aggiudicatrici e dagli  enti</w:t>
      </w:r>
    </w:p>
    <w:p w:rsidR="00BB1278" w:rsidRDefault="00BB1278" w:rsidP="00BB1278">
      <w:pPr>
        <w:pStyle w:val="PreformattatoHTML"/>
      </w:pPr>
      <w:r>
        <w:t>aggiudicatori per la partecipazione  ad  ogni  singola  procedura  ad</w:t>
      </w:r>
    </w:p>
    <w:p w:rsidR="00BB1278" w:rsidRDefault="00BB1278" w:rsidP="00BB1278">
      <w:pPr>
        <w:pStyle w:val="PreformattatoHTML"/>
      </w:pPr>
      <w:r>
        <w:t xml:space="preserve">evidenza pubblica. </w:t>
      </w:r>
    </w:p>
    <w:p w:rsidR="00BB1278" w:rsidRDefault="00BB1278" w:rsidP="00BB1278">
      <w:pPr>
        <w:pStyle w:val="PreformattatoHTML"/>
      </w:pPr>
      <w:r>
        <w:t xml:space="preserve">    Il DGUE e' utilizzato per tutte le procedure  di  affidamento  di</w:t>
      </w:r>
    </w:p>
    <w:p w:rsidR="00BB1278" w:rsidRDefault="00BB1278" w:rsidP="00BB1278">
      <w:pPr>
        <w:pStyle w:val="PreformattatoHTML"/>
      </w:pPr>
      <w:r>
        <w:t>contratti di appalto di  lavori,  servizi  e  forniture  nei  settori</w:t>
      </w:r>
    </w:p>
    <w:p w:rsidR="00BB1278" w:rsidRDefault="00BB1278" w:rsidP="00BB1278">
      <w:pPr>
        <w:pStyle w:val="PreformattatoHTML"/>
      </w:pPr>
      <w:r>
        <w:t xml:space="preserve">ordinari  e  nei  settori  speciali  </w:t>
      </w:r>
      <w:proofErr w:type="spellStart"/>
      <w:r>
        <w:t>nonche'</w:t>
      </w:r>
      <w:proofErr w:type="spellEnd"/>
      <w:r>
        <w:t xml:space="preserve">  per  le  procedure   di</w:t>
      </w:r>
    </w:p>
    <w:p w:rsidR="00BB1278" w:rsidRDefault="00BB1278" w:rsidP="00BB1278">
      <w:pPr>
        <w:pStyle w:val="PreformattatoHTML"/>
      </w:pPr>
      <w:r>
        <w:t>affidamento  di  contratti   di   concessione   e   di   partenariato</w:t>
      </w:r>
    </w:p>
    <w:p w:rsidR="00BB1278" w:rsidRDefault="00BB1278" w:rsidP="00BB1278">
      <w:pPr>
        <w:pStyle w:val="PreformattatoHTML"/>
      </w:pPr>
      <w:r>
        <w:t xml:space="preserve">pubblico-privato disciplinate dal Codice. </w:t>
      </w:r>
    </w:p>
    <w:p w:rsidR="00BB1278" w:rsidRDefault="00BB1278" w:rsidP="00BB1278">
      <w:pPr>
        <w:pStyle w:val="PreformattatoHTML"/>
      </w:pPr>
      <w:r>
        <w:t xml:space="preserve">    Il modello di formulario DGUE e',  </w:t>
      </w:r>
      <w:proofErr w:type="spellStart"/>
      <w:r>
        <w:t>altresi'</w:t>
      </w:r>
      <w:proofErr w:type="spellEnd"/>
      <w:r>
        <w:t>,  utilizzato  per  le</w:t>
      </w:r>
    </w:p>
    <w:p w:rsidR="00BB1278" w:rsidRDefault="00BB1278" w:rsidP="00BB1278">
      <w:pPr>
        <w:pStyle w:val="PreformattatoHTML"/>
      </w:pPr>
      <w:r>
        <w:t>procedure di affidamento dei  contratti  di  importo  inferiore  alle</w:t>
      </w:r>
    </w:p>
    <w:p w:rsidR="00BB1278" w:rsidRDefault="00BB1278" w:rsidP="00BB1278">
      <w:pPr>
        <w:pStyle w:val="PreformattatoHTML"/>
      </w:pPr>
      <w:r>
        <w:t>soglie di  cui  all'art.  35  del  Codice,  fatta  eccezione  per  le</w:t>
      </w:r>
    </w:p>
    <w:p w:rsidR="00BB1278" w:rsidRDefault="00BB1278" w:rsidP="00BB1278">
      <w:pPr>
        <w:pStyle w:val="PreformattatoHTML"/>
      </w:pPr>
      <w:r>
        <w:t>procedure di cui all'art.  36,  comma  2,  lettera  a),  (affidamento</w:t>
      </w:r>
    </w:p>
    <w:p w:rsidR="00BB1278" w:rsidRDefault="00BB1278" w:rsidP="00BB1278">
      <w:pPr>
        <w:pStyle w:val="PreformattatoHTML"/>
      </w:pPr>
      <w:r>
        <w:t>diretto di contratti di importo inferiore a 40.000 €)  per  le  quali</w:t>
      </w:r>
    </w:p>
    <w:p w:rsidR="00BB1278" w:rsidRDefault="00BB1278" w:rsidP="00BB1278">
      <w:pPr>
        <w:pStyle w:val="PreformattatoHTML"/>
      </w:pPr>
      <w:r>
        <w:t xml:space="preserve">l'utilizzazione del  DGUE  e'  rimessa  alla  </w:t>
      </w:r>
      <w:proofErr w:type="spellStart"/>
      <w:r>
        <w:t>discrezionalita'</w:t>
      </w:r>
      <w:proofErr w:type="spellEnd"/>
      <w:r>
        <w:t xml:space="preserve">  della</w:t>
      </w:r>
    </w:p>
    <w:p w:rsidR="00BB1278" w:rsidRDefault="00BB1278" w:rsidP="00BB1278">
      <w:pPr>
        <w:pStyle w:val="PreformattatoHTML"/>
      </w:pPr>
      <w:r>
        <w:t xml:space="preserve">singola stazione appaltante. </w:t>
      </w:r>
    </w:p>
    <w:p w:rsidR="00BB1278" w:rsidRDefault="00BB1278" w:rsidP="00BB1278">
      <w:pPr>
        <w:pStyle w:val="PreformattatoHTML"/>
      </w:pPr>
      <w:r>
        <w:t xml:space="preserve">    Il DGUE, compilato dall'operatore economico con  le  informazioni</w:t>
      </w:r>
    </w:p>
    <w:p w:rsidR="00BB1278" w:rsidRDefault="00BB1278" w:rsidP="00BB1278">
      <w:pPr>
        <w:pStyle w:val="PreformattatoHTML"/>
      </w:pPr>
      <w:r>
        <w:t>richieste, accompagna l'offerta nelle procedure aperte e la richiesta</w:t>
      </w:r>
    </w:p>
    <w:p w:rsidR="00BB1278" w:rsidRDefault="00BB1278" w:rsidP="00BB1278">
      <w:pPr>
        <w:pStyle w:val="PreformattatoHTML"/>
      </w:pPr>
      <w:r>
        <w:t>di  partecipazione  nelle  procedure   ristrette,   nelle   procedure</w:t>
      </w:r>
    </w:p>
    <w:p w:rsidR="00BB1278" w:rsidRDefault="00BB1278" w:rsidP="00BB1278">
      <w:pPr>
        <w:pStyle w:val="PreformattatoHTML"/>
      </w:pPr>
      <w:r>
        <w:t>competitive  con  negoziazione,  nei  dialoghi  competitivi   o   nei</w:t>
      </w:r>
    </w:p>
    <w:p w:rsidR="00BB1278" w:rsidRDefault="00BB1278" w:rsidP="00BB1278">
      <w:pPr>
        <w:pStyle w:val="PreformattatoHTML"/>
      </w:pPr>
      <w:r>
        <w:t xml:space="preserve">partenariati per l'innovazione. </w:t>
      </w:r>
    </w:p>
    <w:p w:rsidR="00BB1278" w:rsidRDefault="00BB1278" w:rsidP="00BB1278">
      <w:pPr>
        <w:pStyle w:val="PreformattatoHTML"/>
      </w:pPr>
      <w:r>
        <w:t xml:space="preserve">    Esso e' utilizzato anche nei casi di  procedura  negoziata  senza</w:t>
      </w:r>
    </w:p>
    <w:p w:rsidR="00BB1278" w:rsidRDefault="00BB1278" w:rsidP="00BB1278">
      <w:pPr>
        <w:pStyle w:val="PreformattatoHTML"/>
      </w:pPr>
      <w:r>
        <w:t>previa pubblicazione di un bando di  gara  di  cui  all'art.  63  del</w:t>
      </w:r>
    </w:p>
    <w:p w:rsidR="00BB1278" w:rsidRDefault="00BB1278" w:rsidP="00BB1278">
      <w:pPr>
        <w:pStyle w:val="PreformattatoHTML"/>
      </w:pPr>
      <w:r>
        <w:t>Codice, comma 2, lettera a); negli altri casi previsti  dal  predetto</w:t>
      </w:r>
    </w:p>
    <w:p w:rsidR="00BB1278" w:rsidRDefault="00BB1278" w:rsidP="00BB1278">
      <w:pPr>
        <w:pStyle w:val="PreformattatoHTML"/>
      </w:pPr>
      <w:r>
        <w:t>art. 63 la valutazione  circa  l'</w:t>
      </w:r>
      <w:proofErr w:type="spellStart"/>
      <w:r>
        <w:t>opportunita</w:t>
      </w:r>
      <w:proofErr w:type="spellEnd"/>
      <w:r>
        <w:t>'  del  suo  utilizzo  e'</w:t>
      </w:r>
    </w:p>
    <w:p w:rsidR="00BB1278" w:rsidRDefault="00BB1278" w:rsidP="00BB1278">
      <w:pPr>
        <w:pStyle w:val="PreformattatoHTML"/>
      </w:pPr>
      <w:r>
        <w:t xml:space="preserve">rimessa alla </w:t>
      </w:r>
      <w:proofErr w:type="spellStart"/>
      <w:r>
        <w:t>discrezionalita'</w:t>
      </w:r>
      <w:proofErr w:type="spellEnd"/>
      <w:r>
        <w:t xml:space="preserve"> della stazione appaltante procedente. </w:t>
      </w:r>
    </w:p>
    <w:p w:rsidR="00BB1278" w:rsidRDefault="00BB1278" w:rsidP="00BB1278">
      <w:pPr>
        <w:pStyle w:val="PreformattatoHTML"/>
      </w:pPr>
      <w:r>
        <w:t xml:space="preserve">    A decorrere dal 18 aprile  2018,  il  DGUE  e'  reso  disponibile</w:t>
      </w:r>
    </w:p>
    <w:p w:rsidR="00BB1278" w:rsidRDefault="00BB1278" w:rsidP="00BB1278">
      <w:pPr>
        <w:pStyle w:val="PreformattatoHTML"/>
      </w:pPr>
      <w:r>
        <w:t xml:space="preserve">esclusivamente in forma elettronica. </w:t>
      </w:r>
    </w:p>
    <w:p w:rsidR="00BB1278" w:rsidRDefault="00BB1278" w:rsidP="00BB1278">
      <w:pPr>
        <w:pStyle w:val="PreformattatoHTML"/>
      </w:pPr>
      <w:r>
        <w:t xml:space="preserve">    Prima di tale data, il documento di  gara  unico  europeo  </w:t>
      </w:r>
      <w:proofErr w:type="spellStart"/>
      <w:r>
        <w:t>potra'</w:t>
      </w:r>
      <w:proofErr w:type="spellEnd"/>
    </w:p>
    <w:p w:rsidR="00BB1278" w:rsidRDefault="00BB1278" w:rsidP="00BB1278">
      <w:pPr>
        <w:pStyle w:val="PreformattatoHTML"/>
      </w:pPr>
      <w:r>
        <w:t>essere compilato in forma cartacea  oppure  in  formato  elettronico,</w:t>
      </w:r>
    </w:p>
    <w:p w:rsidR="00BB1278" w:rsidRDefault="00BB1278" w:rsidP="00BB1278">
      <w:pPr>
        <w:pStyle w:val="PreformattatoHTML"/>
      </w:pPr>
      <w:r>
        <w:t>avvalendosi di sistemi  nazionali  informatizzati  all'uopo  dedicati</w:t>
      </w:r>
    </w:p>
    <w:p w:rsidR="00BB1278" w:rsidRDefault="00BB1278" w:rsidP="00BB1278">
      <w:pPr>
        <w:pStyle w:val="PreformattatoHTML"/>
      </w:pPr>
      <w:r>
        <w:t>ovvero  del  servizio  DGUE  elettronico  messo,   gratuitamente,   a</w:t>
      </w:r>
    </w:p>
    <w:p w:rsidR="00BB1278" w:rsidRDefault="00BB1278" w:rsidP="00BB1278">
      <w:pPr>
        <w:pStyle w:val="PreformattatoHTML"/>
      </w:pPr>
      <w:r>
        <w:t>disposizione dalla Commissione in favore delle Amministrazioni o Enti</w:t>
      </w:r>
    </w:p>
    <w:p w:rsidR="00BB1278" w:rsidRDefault="00BB1278" w:rsidP="00BB1278">
      <w:pPr>
        <w:pStyle w:val="PreformattatoHTML"/>
      </w:pPr>
      <w:r>
        <w:t>aggiudicatori e degli operatori economici. Tale servizio consente  di</w:t>
      </w:r>
    </w:p>
    <w:p w:rsidR="00BB1278" w:rsidRDefault="00BB1278" w:rsidP="00BB1278">
      <w:pPr>
        <w:pStyle w:val="PreformattatoHTML"/>
      </w:pPr>
      <w:r>
        <w:t>compilare il DGUE in forma elettronica,  in  caso  di  procedure  che</w:t>
      </w:r>
    </w:p>
    <w:p w:rsidR="00BB1278" w:rsidRDefault="00BB1278" w:rsidP="00BB1278">
      <w:pPr>
        <w:pStyle w:val="PreformattatoHTML"/>
      </w:pPr>
      <w:r>
        <w:t>ammettano l'utilizzo dei mezzi di  comunicazione  elettronici,  o  di</w:t>
      </w:r>
    </w:p>
    <w:p w:rsidR="00BB1278" w:rsidRDefault="00BB1278" w:rsidP="00BB1278">
      <w:pPr>
        <w:pStyle w:val="PreformattatoHTML"/>
      </w:pPr>
      <w:r>
        <w:t>stampare il documento compilato elettronicamente  per  ottenerne  una</w:t>
      </w:r>
    </w:p>
    <w:p w:rsidR="00BB1278" w:rsidRDefault="00BB1278" w:rsidP="00BB1278">
      <w:pPr>
        <w:pStyle w:val="PreformattatoHTML"/>
      </w:pPr>
      <w:r>
        <w:t xml:space="preserve">versione cartacea da utilizzare in tutti gli altri casi. </w:t>
      </w:r>
    </w:p>
    <w:p w:rsidR="00BB1278" w:rsidRDefault="00BB1278" w:rsidP="00BB1278">
      <w:pPr>
        <w:pStyle w:val="PreformattatoHTML"/>
      </w:pPr>
      <w:r>
        <w:t xml:space="preserve">    Gli operatori economici possono riutilizzare il DGUE compilato  e</w:t>
      </w:r>
    </w:p>
    <w:p w:rsidR="00BB1278" w:rsidRDefault="00BB1278" w:rsidP="00BB1278">
      <w:pPr>
        <w:pStyle w:val="PreformattatoHTML"/>
      </w:pPr>
      <w:r>
        <w:t xml:space="preserve">utilizzato in una procedura di appalto precedente, </w:t>
      </w:r>
      <w:proofErr w:type="spellStart"/>
      <w:r>
        <w:t>purche'</w:t>
      </w:r>
      <w:proofErr w:type="spellEnd"/>
      <w:r>
        <w:t xml:space="preserve"> confermino</w:t>
      </w:r>
    </w:p>
    <w:p w:rsidR="00BB1278" w:rsidRDefault="00BB1278" w:rsidP="00BB1278">
      <w:pPr>
        <w:pStyle w:val="PreformattatoHTML"/>
      </w:pPr>
      <w:r>
        <w:t>che le  informazioni  ivi  contenute  siano  ancora  valide  e  siano</w:t>
      </w:r>
    </w:p>
    <w:p w:rsidR="00BB1278" w:rsidRDefault="00BB1278" w:rsidP="00BB1278">
      <w:pPr>
        <w:pStyle w:val="PreformattatoHTML"/>
      </w:pPr>
      <w:r>
        <w:t>pertinenti rispetto alla procedura nel corso  della  quale  intendono</w:t>
      </w:r>
    </w:p>
    <w:p w:rsidR="00BB1278" w:rsidRDefault="00BB1278" w:rsidP="00BB1278">
      <w:pPr>
        <w:pStyle w:val="PreformattatoHTML"/>
      </w:pPr>
      <w:r>
        <w:t xml:space="preserve">riutilizzare il DGUE. Il modo </w:t>
      </w:r>
      <w:proofErr w:type="spellStart"/>
      <w:r>
        <w:t>piu'</w:t>
      </w:r>
      <w:proofErr w:type="spellEnd"/>
      <w:r>
        <w:t xml:space="preserve"> semplice di procedere, e' inserire</w:t>
      </w:r>
    </w:p>
    <w:p w:rsidR="00BB1278" w:rsidRDefault="00BB1278" w:rsidP="00BB1278">
      <w:pPr>
        <w:pStyle w:val="PreformattatoHTML"/>
      </w:pPr>
      <w:r>
        <w:t xml:space="preserve">le  informazioni  nel  DGUE  avvalendosi  delle  </w:t>
      </w:r>
      <w:proofErr w:type="spellStart"/>
      <w:r>
        <w:t>funzionalita'</w:t>
      </w:r>
      <w:proofErr w:type="spellEnd"/>
      <w:r>
        <w:t xml:space="preserve">  messe</w:t>
      </w:r>
    </w:p>
    <w:p w:rsidR="00BB1278" w:rsidRDefault="00BB1278" w:rsidP="00BB1278">
      <w:pPr>
        <w:pStyle w:val="PreformattatoHTML"/>
      </w:pPr>
      <w:r>
        <w:t>appositamente a disposizione  per  mezzo  del  citato  servizio  DGUE</w:t>
      </w:r>
    </w:p>
    <w:p w:rsidR="00BB1278" w:rsidRDefault="00BB1278" w:rsidP="00BB1278">
      <w:pPr>
        <w:pStyle w:val="PreformattatoHTML"/>
      </w:pPr>
      <w:r>
        <w:t xml:space="preserve">elettronico.   </w:t>
      </w:r>
      <w:proofErr w:type="spellStart"/>
      <w:r>
        <w:t>Sara'</w:t>
      </w:r>
      <w:proofErr w:type="spellEnd"/>
      <w:r>
        <w:t>,   ovviamente,   possibile    riutilizzare    le</w:t>
      </w:r>
    </w:p>
    <w:p w:rsidR="00BB1278" w:rsidRDefault="00BB1278" w:rsidP="00BB1278">
      <w:pPr>
        <w:pStyle w:val="PreformattatoHTML"/>
      </w:pPr>
      <w:r>
        <w:t>informazioni anche mediante altre forme  di  recupero  dei  dati  (ad</w:t>
      </w:r>
    </w:p>
    <w:p w:rsidR="00BB1278" w:rsidRDefault="00BB1278" w:rsidP="00BB1278">
      <w:pPr>
        <w:pStyle w:val="PreformattatoHTML"/>
      </w:pPr>
      <w:r>
        <w:t>esempio, copia - incolla), contenuti negli strumenti elettronici (</w:t>
      </w:r>
      <w:proofErr w:type="spellStart"/>
      <w:r>
        <w:t>pc</w:t>
      </w:r>
      <w:proofErr w:type="spellEnd"/>
      <w:r>
        <w:t>,</w:t>
      </w:r>
    </w:p>
    <w:p w:rsidR="00BB1278" w:rsidRDefault="00BB1278" w:rsidP="00BB1278">
      <w:pPr>
        <w:pStyle w:val="PreformattatoHTML"/>
      </w:pPr>
      <w:proofErr w:type="spellStart"/>
      <w:r>
        <w:t>tablet</w:t>
      </w:r>
      <w:proofErr w:type="spellEnd"/>
      <w:r>
        <w:t xml:space="preserve">, server...) dell'operatore economico procedente. </w:t>
      </w:r>
    </w:p>
    <w:p w:rsidR="00BB1278" w:rsidRDefault="00BB1278" w:rsidP="00BB1278">
      <w:pPr>
        <w:pStyle w:val="PreformattatoHTML"/>
      </w:pPr>
      <w:r>
        <w:t xml:space="preserve">    Successivamente alla procedura  di  aggiudicazione,  in  fase  di</w:t>
      </w:r>
    </w:p>
    <w:p w:rsidR="00BB1278" w:rsidRDefault="00BB1278" w:rsidP="00BB1278">
      <w:pPr>
        <w:pStyle w:val="PreformattatoHTML"/>
      </w:pPr>
      <w:r>
        <w:t>esecuzione del  contratto  d'appalto,  il  formulario  per  il  DGUE,</w:t>
      </w:r>
    </w:p>
    <w:p w:rsidR="00BB1278" w:rsidRDefault="00BB1278" w:rsidP="00BB1278">
      <w:pPr>
        <w:pStyle w:val="PreformattatoHTML"/>
      </w:pPr>
      <w:r>
        <w:t xml:space="preserve">opportunamente adattato, </w:t>
      </w:r>
      <w:proofErr w:type="spellStart"/>
      <w:r>
        <w:t>puo'</w:t>
      </w:r>
      <w:proofErr w:type="spellEnd"/>
      <w:r>
        <w:t xml:space="preserve"> essere  utilizzato  per  presentare  le</w:t>
      </w:r>
    </w:p>
    <w:p w:rsidR="00BB1278" w:rsidRDefault="00BB1278" w:rsidP="00BB1278">
      <w:pPr>
        <w:pStyle w:val="PreformattatoHTML"/>
      </w:pPr>
      <w:r>
        <w:t>dichiarazioni  del  subappaltatore  ai  fini  dell'autorizzazione  al</w:t>
      </w:r>
    </w:p>
    <w:p w:rsidR="00BB1278" w:rsidRDefault="00BB1278" w:rsidP="00BB1278">
      <w:pPr>
        <w:pStyle w:val="PreformattatoHTML"/>
      </w:pPr>
      <w:r>
        <w:t xml:space="preserve">subappalto. </w:t>
      </w:r>
    </w:p>
    <w:p w:rsidR="00BB1278" w:rsidRDefault="00BB1278" w:rsidP="00BB1278">
      <w:pPr>
        <w:pStyle w:val="PreformattatoHTML"/>
      </w:pPr>
      <w:r>
        <w:t xml:space="preserve">    Le  amministrazioni  aggiudicatrici  e  gli  enti   aggiudicatori</w:t>
      </w:r>
    </w:p>
    <w:p w:rsidR="00BB1278" w:rsidRDefault="00BB1278" w:rsidP="00BB1278">
      <w:pPr>
        <w:pStyle w:val="PreformattatoHTML"/>
      </w:pPr>
      <w:r>
        <w:t>indicano  nei  documenti  di  gara  tutte  le  informazioni  che  gli</w:t>
      </w:r>
    </w:p>
    <w:p w:rsidR="00BB1278" w:rsidRDefault="00BB1278" w:rsidP="00BB1278">
      <w:pPr>
        <w:pStyle w:val="PreformattatoHTML"/>
      </w:pPr>
      <w:r>
        <w:t>operatori economici devono  inserire  nel  DGUE.  Dette  informazioni</w:t>
      </w:r>
    </w:p>
    <w:p w:rsidR="00BB1278" w:rsidRDefault="00BB1278" w:rsidP="00BB1278">
      <w:pPr>
        <w:pStyle w:val="PreformattatoHTML"/>
      </w:pPr>
      <w:r>
        <w:t>devono essere indicate anche con appositi  richiami  nel  modello  di</w:t>
      </w:r>
    </w:p>
    <w:p w:rsidR="00BB1278" w:rsidRDefault="00BB1278" w:rsidP="00BB1278">
      <w:pPr>
        <w:pStyle w:val="PreformattatoHTML"/>
      </w:pPr>
      <w:r>
        <w:t xml:space="preserve">formulario. </w:t>
      </w:r>
    </w:p>
    <w:p w:rsidR="00BB1278" w:rsidRDefault="00BB1278" w:rsidP="00BB1278">
      <w:pPr>
        <w:pStyle w:val="PreformattatoHTML"/>
      </w:pPr>
      <w:r>
        <w:t xml:space="preserve">3. Struttura e </w:t>
      </w:r>
      <w:proofErr w:type="spellStart"/>
      <w:r>
        <w:t>modalita'</w:t>
      </w:r>
      <w:proofErr w:type="spellEnd"/>
      <w:r>
        <w:t xml:space="preserve"> di compilazione del DGUE </w:t>
      </w:r>
    </w:p>
    <w:p w:rsidR="00BB1278" w:rsidRDefault="00BB1278" w:rsidP="00BB1278">
      <w:pPr>
        <w:pStyle w:val="PreformattatoHTML"/>
      </w:pPr>
      <w:r>
        <w:t xml:space="preserve">    Il  DGUE  fornisce   una   prova   documentale   preliminare   in</w:t>
      </w:r>
    </w:p>
    <w:p w:rsidR="00BB1278" w:rsidRDefault="00BB1278" w:rsidP="00BB1278">
      <w:pPr>
        <w:pStyle w:val="PreformattatoHTML"/>
      </w:pPr>
      <w:r>
        <w:lastRenderedPageBreak/>
        <w:t xml:space="preserve">sostituzione dei certificati rilasciati da  </w:t>
      </w:r>
      <w:proofErr w:type="spellStart"/>
      <w:r>
        <w:t>Autorita'</w:t>
      </w:r>
      <w:proofErr w:type="spellEnd"/>
      <w:r>
        <w:t xml:space="preserve">  pubbliche  e/o</w:t>
      </w:r>
    </w:p>
    <w:p w:rsidR="00BB1278" w:rsidRDefault="00BB1278" w:rsidP="00BB1278">
      <w:pPr>
        <w:pStyle w:val="PreformattatoHTML"/>
      </w:pPr>
      <w:r>
        <w:t>terzi e consiste in una dichiarazione formale da parte dell'operatore</w:t>
      </w:r>
    </w:p>
    <w:p w:rsidR="00BB1278" w:rsidRDefault="00BB1278" w:rsidP="00BB1278">
      <w:pPr>
        <w:pStyle w:val="PreformattatoHTML"/>
      </w:pPr>
      <w:r>
        <w:t xml:space="preserve">economico di: </w:t>
      </w:r>
    </w:p>
    <w:p w:rsidR="00BB1278" w:rsidRDefault="00BB1278" w:rsidP="00BB1278">
      <w:pPr>
        <w:pStyle w:val="PreformattatoHTML"/>
      </w:pPr>
      <w:r>
        <w:t xml:space="preserve">      non trovarsi in una  delle  situazioni  di  esclusione  di  cui</w:t>
      </w:r>
    </w:p>
    <w:p w:rsidR="00BB1278" w:rsidRDefault="00BB1278" w:rsidP="00BB1278">
      <w:pPr>
        <w:pStyle w:val="PreformattatoHTML"/>
      </w:pPr>
      <w:r>
        <w:t xml:space="preserve">all'art. 80 del Codice; </w:t>
      </w:r>
    </w:p>
    <w:p w:rsidR="00BB1278" w:rsidRDefault="00BB1278" w:rsidP="00BB1278">
      <w:pPr>
        <w:pStyle w:val="PreformattatoHTML"/>
      </w:pPr>
      <w:r>
        <w:t xml:space="preserve">      soddisfare i pertinenti criteri di selezione di cui all'art. 83</w:t>
      </w:r>
    </w:p>
    <w:p w:rsidR="00BB1278" w:rsidRDefault="00BB1278" w:rsidP="00BB1278">
      <w:pPr>
        <w:pStyle w:val="PreformattatoHTML"/>
      </w:pPr>
      <w:r>
        <w:t xml:space="preserve">del Codice; </w:t>
      </w:r>
    </w:p>
    <w:p w:rsidR="00BB1278" w:rsidRDefault="00BB1278" w:rsidP="00BB1278">
      <w:pPr>
        <w:pStyle w:val="PreformattatoHTML"/>
      </w:pPr>
      <w:r>
        <w:t xml:space="preserve">      rispettare, nei casi previsti, le norme e i  criteri  oggettivi</w:t>
      </w:r>
    </w:p>
    <w:p w:rsidR="00BB1278" w:rsidRDefault="00BB1278" w:rsidP="00BB1278">
      <w:pPr>
        <w:pStyle w:val="PreformattatoHTML"/>
      </w:pPr>
      <w:r>
        <w:t>fissati al fine di limitare il numero  di  candidati  qualificati  da</w:t>
      </w:r>
    </w:p>
    <w:p w:rsidR="00BB1278" w:rsidRDefault="00BB1278" w:rsidP="00BB1278">
      <w:pPr>
        <w:pStyle w:val="PreformattatoHTML"/>
      </w:pPr>
      <w:r>
        <w:t xml:space="preserve">invitare a partecipare, ai sensi dell'art. 91 del Codice. </w:t>
      </w:r>
    </w:p>
    <w:p w:rsidR="00BB1278" w:rsidRDefault="00BB1278" w:rsidP="00BB1278">
      <w:pPr>
        <w:pStyle w:val="PreformattatoHTML"/>
      </w:pPr>
      <w:r>
        <w:t xml:space="preserve">    Il DGUE e' articolato in sei Parti. </w:t>
      </w:r>
    </w:p>
    <w:p w:rsidR="00BB1278" w:rsidRDefault="00BB1278" w:rsidP="00BB1278">
      <w:pPr>
        <w:pStyle w:val="PreformattatoHTML"/>
      </w:pPr>
      <w:r>
        <w:t xml:space="preserve">    La Parte I contiene le informazioni sulla procedura di appalto  e</w:t>
      </w:r>
    </w:p>
    <w:p w:rsidR="00BB1278" w:rsidRDefault="00BB1278" w:rsidP="00BB1278">
      <w:pPr>
        <w:pStyle w:val="PreformattatoHTML"/>
      </w:pPr>
      <w:r>
        <w:t xml:space="preserve">sull'amministrazione aggiudicatrice o ente aggiudicatore. </w:t>
      </w:r>
    </w:p>
    <w:p w:rsidR="00BB1278" w:rsidRDefault="00BB1278" w:rsidP="00BB1278">
      <w:pPr>
        <w:pStyle w:val="PreformattatoHTML"/>
      </w:pPr>
      <w:r>
        <w:t xml:space="preserve">    In tutte le ipotesi in cui le  amministrazioni  aggiudicatrici  o</w:t>
      </w:r>
    </w:p>
    <w:p w:rsidR="00BB1278" w:rsidRDefault="00BB1278" w:rsidP="00BB1278">
      <w:pPr>
        <w:pStyle w:val="PreformattatoHTML"/>
      </w:pPr>
      <w:r>
        <w:t>gli enti aggiudicatori utilizzino il servizio  DGUE  elettronico  per</w:t>
      </w:r>
    </w:p>
    <w:p w:rsidR="00BB1278" w:rsidRDefault="00BB1278" w:rsidP="00BB1278">
      <w:pPr>
        <w:pStyle w:val="PreformattatoHTML"/>
      </w:pPr>
      <w:r>
        <w:t>generare  e  compilare  il  documento  in  formato  elettronico,   le</w:t>
      </w:r>
    </w:p>
    <w:p w:rsidR="00BB1278" w:rsidRDefault="00BB1278" w:rsidP="00BB1278">
      <w:pPr>
        <w:pStyle w:val="PreformattatoHTML"/>
      </w:pPr>
      <w:r>
        <w:t>informazioni   contenute   in   questa   parte   vengono    acquisite</w:t>
      </w:r>
    </w:p>
    <w:p w:rsidR="00BB1278" w:rsidRDefault="00BB1278" w:rsidP="00BB1278">
      <w:pPr>
        <w:pStyle w:val="PreformattatoHTML"/>
      </w:pPr>
      <w:r>
        <w:t>automaticamente per tutte le procedure di appalto rispetto alle quali</w:t>
      </w:r>
    </w:p>
    <w:p w:rsidR="00BB1278" w:rsidRDefault="00BB1278" w:rsidP="00BB1278">
      <w:pPr>
        <w:pStyle w:val="PreformattatoHTML"/>
      </w:pPr>
      <w:r>
        <w:t>sia stato pubblicato un avviso di indizione di  gara  nella  Gazzetta</w:t>
      </w:r>
    </w:p>
    <w:p w:rsidR="00BB1278" w:rsidRDefault="00BB1278" w:rsidP="00BB1278">
      <w:pPr>
        <w:pStyle w:val="PreformattatoHTML"/>
      </w:pPr>
      <w:r>
        <w:t>Ufficiale dell'Unione europea. Di converso, per le gare non  soggette</w:t>
      </w:r>
    </w:p>
    <w:p w:rsidR="00BB1278" w:rsidRDefault="00BB1278" w:rsidP="00BB1278">
      <w:pPr>
        <w:pStyle w:val="PreformattatoHTML"/>
      </w:pPr>
      <w:r>
        <w:t xml:space="preserve">all'obbligo  di  </w:t>
      </w:r>
      <w:proofErr w:type="spellStart"/>
      <w:r>
        <w:t>pubblicita'</w:t>
      </w:r>
      <w:proofErr w:type="spellEnd"/>
      <w:r>
        <w:t xml:space="preserve">   sovranazionale,   le   Amministrazioni</w:t>
      </w:r>
    </w:p>
    <w:p w:rsidR="00BB1278" w:rsidRDefault="00BB1278" w:rsidP="00BB1278">
      <w:pPr>
        <w:pStyle w:val="PreformattatoHTML"/>
      </w:pPr>
      <w:r>
        <w:t>aggiudicatrici o gli Enti aggiudicatori compilano le informazioni  in</w:t>
      </w:r>
    </w:p>
    <w:p w:rsidR="00BB1278" w:rsidRDefault="00BB1278" w:rsidP="00BB1278">
      <w:pPr>
        <w:pStyle w:val="PreformattatoHTML"/>
      </w:pPr>
      <w:r>
        <w:t>modo  da  permettere  l'individuazione  univoca  della  procedura  di</w:t>
      </w:r>
    </w:p>
    <w:p w:rsidR="00BB1278" w:rsidRDefault="00BB1278" w:rsidP="00BB1278">
      <w:pPr>
        <w:pStyle w:val="PreformattatoHTML"/>
      </w:pPr>
      <w:r>
        <w:t xml:space="preserve">appalto a cui dette informazioni afferiscono. </w:t>
      </w:r>
    </w:p>
    <w:p w:rsidR="00BB1278" w:rsidRDefault="00BB1278" w:rsidP="00BB1278">
      <w:pPr>
        <w:pStyle w:val="PreformattatoHTML"/>
      </w:pPr>
      <w:r>
        <w:t xml:space="preserve">    Se gli appalti sono suddivisi in lotti e i criteri  di  selezione</w:t>
      </w:r>
    </w:p>
    <w:p w:rsidR="00BB1278" w:rsidRDefault="00BB1278" w:rsidP="00BB1278">
      <w:pPr>
        <w:pStyle w:val="PreformattatoHTML"/>
      </w:pPr>
      <w:r>
        <w:t>sono diversi tra i vari lotti occorre compilare un DGUE  per  ciascun</w:t>
      </w:r>
    </w:p>
    <w:p w:rsidR="00BB1278" w:rsidRDefault="00BB1278" w:rsidP="00BB1278">
      <w:pPr>
        <w:pStyle w:val="PreformattatoHTML"/>
      </w:pPr>
      <w:r>
        <w:t xml:space="preserve">lotto (o gruppo di lotti con identici criteri di selezione). </w:t>
      </w:r>
    </w:p>
    <w:p w:rsidR="00BB1278" w:rsidRDefault="00BB1278" w:rsidP="00BB1278">
      <w:pPr>
        <w:pStyle w:val="PreformattatoHTML"/>
      </w:pPr>
      <w:r>
        <w:t xml:space="preserve">    Le informazioni presenti in questa Parte devono essere  integrate</w:t>
      </w:r>
    </w:p>
    <w:p w:rsidR="00BB1278" w:rsidRDefault="00BB1278" w:rsidP="00BB1278">
      <w:pPr>
        <w:pStyle w:val="PreformattatoHTML"/>
      </w:pPr>
      <w:r>
        <w:t xml:space="preserve">con le seguenti indicazioni: </w:t>
      </w:r>
    </w:p>
    <w:p w:rsidR="00BB1278" w:rsidRDefault="00BB1278" w:rsidP="00BB1278">
      <w:pPr>
        <w:pStyle w:val="PreformattatoHTML"/>
      </w:pPr>
      <w:r>
        <w:t xml:space="preserve">      codice fiscale della stazione appaltante; </w:t>
      </w:r>
    </w:p>
    <w:p w:rsidR="00BB1278" w:rsidRDefault="00BB1278" w:rsidP="00BB1278">
      <w:pPr>
        <w:pStyle w:val="PreformattatoHTML"/>
      </w:pPr>
      <w:r>
        <w:t xml:space="preserve">      CIG; </w:t>
      </w:r>
    </w:p>
    <w:p w:rsidR="00BB1278" w:rsidRDefault="00BB1278" w:rsidP="00BB1278">
      <w:pPr>
        <w:pStyle w:val="PreformattatoHTML"/>
      </w:pPr>
      <w:r>
        <w:t xml:space="preserve">      CUP (ove previsto); </w:t>
      </w:r>
    </w:p>
    <w:p w:rsidR="00BB1278" w:rsidRDefault="00BB1278" w:rsidP="00BB1278">
      <w:pPr>
        <w:pStyle w:val="PreformattatoHTML"/>
      </w:pPr>
      <w:r>
        <w:t xml:space="preserve">      codice progetto (ove l'appalto sia  finanziato  o  cofinanziato</w:t>
      </w:r>
    </w:p>
    <w:p w:rsidR="00BB1278" w:rsidRDefault="00BB1278" w:rsidP="00BB1278">
      <w:pPr>
        <w:pStyle w:val="PreformattatoHTML"/>
      </w:pPr>
      <w:r>
        <w:t xml:space="preserve">con fondi europei). </w:t>
      </w:r>
    </w:p>
    <w:p w:rsidR="00BB1278" w:rsidRDefault="00BB1278" w:rsidP="00BB1278">
      <w:pPr>
        <w:pStyle w:val="PreformattatoHTML"/>
      </w:pPr>
      <w:r>
        <w:t xml:space="preserve">    La Parte II, contiene le informazioni sull'operatore economico  e</w:t>
      </w:r>
    </w:p>
    <w:p w:rsidR="00BB1278" w:rsidRDefault="00BB1278" w:rsidP="00BB1278">
      <w:pPr>
        <w:pStyle w:val="PreformattatoHTML"/>
      </w:pPr>
      <w:r>
        <w:t xml:space="preserve">sui propri rappresentanti, sull'eventuale affidamento a </w:t>
      </w:r>
      <w:proofErr w:type="spellStart"/>
      <w:r>
        <w:t>capacita'</w:t>
      </w:r>
      <w:proofErr w:type="spellEnd"/>
      <w:r>
        <w:t xml:space="preserve">  di</w:t>
      </w:r>
    </w:p>
    <w:p w:rsidR="00BB1278" w:rsidRDefault="00BB1278" w:rsidP="00BB1278">
      <w:pPr>
        <w:pStyle w:val="PreformattatoHTML"/>
      </w:pPr>
      <w:r>
        <w:t>altri soggetti (a fini dell'</w:t>
      </w:r>
      <w:proofErr w:type="spellStart"/>
      <w:r>
        <w:t>avvalimento</w:t>
      </w:r>
      <w:proofErr w:type="spellEnd"/>
      <w:r>
        <w:t xml:space="preserve">) e sul ricorso al subappalto. </w:t>
      </w:r>
    </w:p>
    <w:p w:rsidR="00BB1278" w:rsidRDefault="00BB1278" w:rsidP="00BB1278">
      <w:pPr>
        <w:pStyle w:val="PreformattatoHTML"/>
      </w:pPr>
      <w:r>
        <w:t xml:space="preserve">    In riferimento alle informazioni contenute nella  suddetta  Parte</w:t>
      </w:r>
    </w:p>
    <w:p w:rsidR="00BB1278" w:rsidRDefault="00BB1278" w:rsidP="00BB1278">
      <w:pPr>
        <w:pStyle w:val="PreformattatoHTML"/>
      </w:pPr>
      <w:r>
        <w:t xml:space="preserve">si forniscono i seguenti chiarimenti: </w:t>
      </w:r>
    </w:p>
    <w:p w:rsidR="00BB1278" w:rsidRDefault="00BB1278" w:rsidP="00BB1278">
      <w:pPr>
        <w:pStyle w:val="PreformattatoHTML"/>
      </w:pPr>
      <w:r>
        <w:t>1) Le informazioni da fornire relativamente all'eventuale  iscrizione</w:t>
      </w:r>
    </w:p>
    <w:p w:rsidR="00BB1278" w:rsidRDefault="00BB1278" w:rsidP="00BB1278">
      <w:pPr>
        <w:pStyle w:val="PreformattatoHTML"/>
      </w:pPr>
      <w:r>
        <w:t>dell'operatore economico «in elenchi  ufficiali»  o  al  possesso  di</w:t>
      </w:r>
    </w:p>
    <w:p w:rsidR="00BB1278" w:rsidRDefault="00BB1278" w:rsidP="00BB1278">
      <w:pPr>
        <w:pStyle w:val="PreformattatoHTML"/>
      </w:pPr>
      <w:r>
        <w:t>«certificato equivalente» si riferiscono alle previsioni di cui  agli</w:t>
      </w:r>
    </w:p>
    <w:p w:rsidR="00BB1278" w:rsidRDefault="00BB1278" w:rsidP="00BB1278">
      <w:pPr>
        <w:pStyle w:val="PreformattatoHTML"/>
      </w:pPr>
      <w:r>
        <w:t xml:space="preserve">articoli 84, 90 e 134 del Codice. </w:t>
      </w:r>
    </w:p>
    <w:p w:rsidR="00BB1278" w:rsidRDefault="00BB1278" w:rsidP="00BB1278">
      <w:pPr>
        <w:pStyle w:val="PreformattatoHTML"/>
      </w:pPr>
      <w:r>
        <w:t xml:space="preserve">    In particolare, non sono tenuti alla compilazione della Parte  IV</w:t>
      </w:r>
    </w:p>
    <w:p w:rsidR="00BB1278" w:rsidRDefault="00BB1278" w:rsidP="00BB1278">
      <w:pPr>
        <w:pStyle w:val="PreformattatoHTML"/>
      </w:pPr>
      <w:r>
        <w:t>(Criteri di  selezione)  sezioni  B  e  C  del  DGUE,  ma  forniscono</w:t>
      </w:r>
    </w:p>
    <w:p w:rsidR="00BB1278" w:rsidRDefault="00BB1278" w:rsidP="00BB1278">
      <w:pPr>
        <w:pStyle w:val="PreformattatoHTML"/>
      </w:pPr>
      <w:r>
        <w:t xml:space="preserve">unicamente le necessarie informazioni nella Sezione A della Parte II: </w:t>
      </w:r>
    </w:p>
    <w:p w:rsidR="00BB1278" w:rsidRDefault="00BB1278" w:rsidP="00BB1278">
      <w:pPr>
        <w:pStyle w:val="PreformattatoHTML"/>
      </w:pPr>
      <w:r>
        <w:t xml:space="preserve">      gli  operatori  economici  iscritti  in  elenchi  ufficiali  di</w:t>
      </w:r>
    </w:p>
    <w:p w:rsidR="00BB1278" w:rsidRDefault="00BB1278" w:rsidP="00BB1278">
      <w:pPr>
        <w:pStyle w:val="PreformattatoHTML"/>
      </w:pPr>
      <w:r>
        <w:t>imprenditori, fornitori, o prestatori  di  servizi  o  che  siano  in</w:t>
      </w:r>
    </w:p>
    <w:p w:rsidR="00BB1278" w:rsidRDefault="00BB1278" w:rsidP="00BB1278">
      <w:pPr>
        <w:pStyle w:val="PreformattatoHTML"/>
      </w:pPr>
      <w:r>
        <w:t>possesso di una certificazione rilasciata da  organismi  accreditati,</w:t>
      </w:r>
    </w:p>
    <w:p w:rsidR="00BB1278" w:rsidRDefault="00BB1278" w:rsidP="00BB1278">
      <w:pPr>
        <w:pStyle w:val="PreformattatoHTML"/>
      </w:pPr>
      <w:r>
        <w:t xml:space="preserve">ai sensi dell'art. 90 del Codice; </w:t>
      </w:r>
    </w:p>
    <w:p w:rsidR="00BB1278" w:rsidRDefault="00BB1278" w:rsidP="00BB1278">
      <w:pPr>
        <w:pStyle w:val="PreformattatoHTML"/>
      </w:pPr>
      <w:r>
        <w:t xml:space="preserve">      gli  operatori  economici  in  possesso  di   attestazione   di</w:t>
      </w:r>
    </w:p>
    <w:p w:rsidR="00BB1278" w:rsidRDefault="00BB1278" w:rsidP="00BB1278">
      <w:pPr>
        <w:pStyle w:val="PreformattatoHTML"/>
      </w:pPr>
      <w:r>
        <w:t>qualificazione rilasciata dagli organismi di attestazione  (SOA),  ai</w:t>
      </w:r>
    </w:p>
    <w:p w:rsidR="00BB1278" w:rsidRDefault="00BB1278" w:rsidP="00BB1278">
      <w:pPr>
        <w:pStyle w:val="PreformattatoHTML"/>
      </w:pPr>
      <w:r>
        <w:t>sensi dell'art. 84 del  medesimo  Codice,  per  contratti  di  lavori</w:t>
      </w:r>
    </w:p>
    <w:p w:rsidR="00BB1278" w:rsidRDefault="00BB1278" w:rsidP="00BB1278">
      <w:pPr>
        <w:pStyle w:val="PreformattatoHTML"/>
      </w:pPr>
      <w:r>
        <w:t xml:space="preserve">pubblici di importo superiore a 150.000 euro; </w:t>
      </w:r>
    </w:p>
    <w:p w:rsidR="00BB1278" w:rsidRDefault="00BB1278" w:rsidP="00BB1278">
      <w:pPr>
        <w:pStyle w:val="PreformattatoHTML"/>
      </w:pPr>
      <w:r>
        <w:t xml:space="preserve">      gli operatori economici in possesso di attestazione  rilasciata</w:t>
      </w:r>
    </w:p>
    <w:p w:rsidR="00BB1278" w:rsidRDefault="00BB1278" w:rsidP="00BB1278">
      <w:pPr>
        <w:pStyle w:val="PreformattatoHTML"/>
      </w:pPr>
      <w:r>
        <w:t>da Sistemi di qualificazione di cui all'art. 134 del Codice, nel caso</w:t>
      </w:r>
    </w:p>
    <w:p w:rsidR="00BB1278" w:rsidRDefault="00BB1278" w:rsidP="00BB1278">
      <w:pPr>
        <w:pStyle w:val="PreformattatoHTML"/>
      </w:pPr>
      <w:r>
        <w:t xml:space="preserve">di appalti nei settori speciali. </w:t>
      </w:r>
    </w:p>
    <w:p w:rsidR="00BB1278" w:rsidRDefault="00BB1278" w:rsidP="00BB1278">
      <w:pPr>
        <w:pStyle w:val="PreformattatoHTML"/>
      </w:pPr>
      <w:r>
        <w:t xml:space="preserve">    Qualora l'iscrizione, la certificazione o l'attestazione </w:t>
      </w:r>
      <w:proofErr w:type="spellStart"/>
      <w:r>
        <w:t>ut</w:t>
      </w:r>
      <w:proofErr w:type="spellEnd"/>
      <w:r>
        <w:t xml:space="preserve"> </w:t>
      </w:r>
      <w:proofErr w:type="spellStart"/>
      <w:r>
        <w:t>supra</w:t>
      </w:r>
      <w:proofErr w:type="spellEnd"/>
    </w:p>
    <w:p w:rsidR="00BB1278" w:rsidRDefault="00BB1278" w:rsidP="00BB1278">
      <w:pPr>
        <w:pStyle w:val="PreformattatoHTML"/>
      </w:pPr>
      <w:r>
        <w:t>non  soddisfino  tutti  i  criteri   di   selezione   richiesti,   le</w:t>
      </w:r>
    </w:p>
    <w:p w:rsidR="00BB1278" w:rsidRDefault="00BB1278" w:rsidP="00BB1278">
      <w:pPr>
        <w:pStyle w:val="PreformattatoHTML"/>
      </w:pPr>
      <w:r>
        <w:t>informazioni da  fornire  in  ordine  ai  criteri  di  selezione  non</w:t>
      </w:r>
    </w:p>
    <w:p w:rsidR="00BB1278" w:rsidRDefault="00BB1278" w:rsidP="00BB1278">
      <w:pPr>
        <w:pStyle w:val="PreformattatoHTML"/>
      </w:pPr>
      <w:r>
        <w:t>soddisfatti nella suddetta documentazione  dovranno  essere  inserite</w:t>
      </w:r>
    </w:p>
    <w:p w:rsidR="00BB1278" w:rsidRDefault="00BB1278" w:rsidP="00BB1278">
      <w:pPr>
        <w:pStyle w:val="PreformattatoHTML"/>
      </w:pPr>
      <w:r>
        <w:t xml:space="preserve">nella Parte IV, Sezioni A, B o C. </w:t>
      </w:r>
    </w:p>
    <w:p w:rsidR="00BB1278" w:rsidRDefault="00BB1278" w:rsidP="00BB1278">
      <w:pPr>
        <w:pStyle w:val="PreformattatoHTML"/>
      </w:pPr>
      <w:r>
        <w:t>2) Nel caso di partecipazione degli operatori economici con le  forme</w:t>
      </w:r>
    </w:p>
    <w:p w:rsidR="00BB1278" w:rsidRDefault="00BB1278" w:rsidP="00BB1278">
      <w:pPr>
        <w:pStyle w:val="PreformattatoHTML"/>
      </w:pPr>
      <w:r>
        <w:t>previste ai sensi dell'art. 45, comma 2, lettera d),  e),  f),  g)  e</w:t>
      </w:r>
    </w:p>
    <w:p w:rsidR="00BB1278" w:rsidRDefault="00BB1278" w:rsidP="00BB1278">
      <w:pPr>
        <w:pStyle w:val="PreformattatoHTML"/>
      </w:pPr>
      <w:r>
        <w:t>dell'art. 46, comma 1, lettera e)  del  Codice,  per  ciascuno  degli</w:t>
      </w:r>
    </w:p>
    <w:p w:rsidR="00BB1278" w:rsidRDefault="00BB1278" w:rsidP="00BB1278">
      <w:pPr>
        <w:pStyle w:val="PreformattatoHTML"/>
      </w:pPr>
      <w:r>
        <w:lastRenderedPageBreak/>
        <w:t>operatori economici  partecipanti  e'  presentato  un  DGUE  distinto</w:t>
      </w:r>
    </w:p>
    <w:p w:rsidR="00BB1278" w:rsidRDefault="00BB1278" w:rsidP="00BB1278">
      <w:pPr>
        <w:pStyle w:val="PreformattatoHTML"/>
      </w:pPr>
      <w:r>
        <w:t xml:space="preserve">recante le informazioni richieste dalle Parti da II a </w:t>
      </w:r>
      <w:proofErr w:type="spellStart"/>
      <w:r>
        <w:t>VI</w:t>
      </w:r>
      <w:proofErr w:type="spellEnd"/>
      <w:r>
        <w:t xml:space="preserve">. </w:t>
      </w:r>
    </w:p>
    <w:p w:rsidR="00BB1278" w:rsidRDefault="00BB1278" w:rsidP="00BB1278">
      <w:pPr>
        <w:pStyle w:val="PreformattatoHTML"/>
      </w:pPr>
      <w:r>
        <w:t xml:space="preserve">    Nel caso di partecipazione dei consorzi di cui all'art. 45, comma</w:t>
      </w:r>
    </w:p>
    <w:p w:rsidR="00BB1278" w:rsidRDefault="00BB1278" w:rsidP="00BB1278">
      <w:pPr>
        <w:pStyle w:val="PreformattatoHTML"/>
      </w:pPr>
      <w:r>
        <w:t>2, lettera b) e c) ed all'art. 46, comma 1, lettera f) del Codice, il</w:t>
      </w:r>
    </w:p>
    <w:p w:rsidR="00BB1278" w:rsidRDefault="00BB1278" w:rsidP="00BB1278">
      <w:pPr>
        <w:pStyle w:val="PreformattatoHTML"/>
      </w:pPr>
      <w:r>
        <w:t>DGUE e' compilato, separatamente, dal consorzio e  dalle  consorziate</w:t>
      </w:r>
    </w:p>
    <w:p w:rsidR="00BB1278" w:rsidRDefault="00BB1278" w:rsidP="00BB1278">
      <w:pPr>
        <w:pStyle w:val="PreformattatoHTML"/>
      </w:pPr>
      <w:r>
        <w:t>esecutrici ivi indicate. Pertanto, nel  modello  di  formulario  deve</w:t>
      </w:r>
    </w:p>
    <w:p w:rsidR="00BB1278" w:rsidRDefault="00BB1278" w:rsidP="00BB1278">
      <w:pPr>
        <w:pStyle w:val="PreformattatoHTML"/>
      </w:pPr>
      <w:r>
        <w:t>essere indicata la denominazione degli  operatori  economici  facente</w:t>
      </w:r>
    </w:p>
    <w:p w:rsidR="00BB1278" w:rsidRDefault="00BB1278" w:rsidP="00BB1278">
      <w:pPr>
        <w:pStyle w:val="PreformattatoHTML"/>
      </w:pPr>
      <w:r>
        <w:t>parte di un consorzio di cui  al  sopra  citato  art.  45,  comma  2,</w:t>
      </w:r>
    </w:p>
    <w:p w:rsidR="00BB1278" w:rsidRDefault="00BB1278" w:rsidP="00BB1278">
      <w:pPr>
        <w:pStyle w:val="PreformattatoHTML"/>
      </w:pPr>
      <w:r>
        <w:t xml:space="preserve">lettera b) o c) o di una </w:t>
      </w:r>
      <w:proofErr w:type="spellStart"/>
      <w:r>
        <w:t>Societa'</w:t>
      </w:r>
      <w:proofErr w:type="spellEnd"/>
      <w:r>
        <w:t xml:space="preserve"> di professionisti di cui  al  sopra</w:t>
      </w:r>
    </w:p>
    <w:p w:rsidR="00BB1278" w:rsidRDefault="00BB1278" w:rsidP="00BB1278">
      <w:pPr>
        <w:pStyle w:val="PreformattatoHTML"/>
      </w:pPr>
      <w:r>
        <w:t>citato art. 46, comma 1,  lettera  f)  che  eseguono  le  prestazioni</w:t>
      </w:r>
    </w:p>
    <w:p w:rsidR="00BB1278" w:rsidRDefault="00BB1278" w:rsidP="00BB1278">
      <w:pPr>
        <w:pStyle w:val="PreformattatoHTML"/>
      </w:pPr>
      <w:r>
        <w:t xml:space="preserve">oggetto del contratto. </w:t>
      </w:r>
    </w:p>
    <w:p w:rsidR="00BB1278" w:rsidRDefault="00BB1278" w:rsidP="00BB1278">
      <w:pPr>
        <w:pStyle w:val="PreformattatoHTML"/>
      </w:pPr>
      <w:r>
        <w:t xml:space="preserve">3) In caso di </w:t>
      </w:r>
      <w:proofErr w:type="spellStart"/>
      <w:r>
        <w:t>avvalimento</w:t>
      </w:r>
      <w:proofErr w:type="spellEnd"/>
      <w:r>
        <w:t xml:space="preserve"> (Parte II, Sezione C) l'operatore economico</w:t>
      </w:r>
    </w:p>
    <w:p w:rsidR="00BB1278" w:rsidRDefault="00BB1278" w:rsidP="00BB1278">
      <w:pPr>
        <w:pStyle w:val="PreformattatoHTML"/>
      </w:pPr>
      <w:r>
        <w:t>indica la denominazione degli  operatori  economici  di  cui  intende</w:t>
      </w:r>
    </w:p>
    <w:p w:rsidR="00BB1278" w:rsidRDefault="00BB1278" w:rsidP="00BB1278">
      <w:pPr>
        <w:pStyle w:val="PreformattatoHTML"/>
      </w:pPr>
      <w:r>
        <w:t xml:space="preserve">avvalersi  e  i  requisiti  oggetto  di   </w:t>
      </w:r>
      <w:proofErr w:type="spellStart"/>
      <w:r>
        <w:t>avvalimento</w:t>
      </w:r>
      <w:proofErr w:type="spellEnd"/>
      <w:r>
        <w:t>.   Le   imprese</w:t>
      </w:r>
    </w:p>
    <w:p w:rsidR="00BB1278" w:rsidRDefault="00BB1278" w:rsidP="00BB1278">
      <w:pPr>
        <w:pStyle w:val="PreformattatoHTML"/>
      </w:pPr>
      <w:r>
        <w:t>ausiliarie, compilano un DGUE distinto con le informazioni  richieste</w:t>
      </w:r>
    </w:p>
    <w:p w:rsidR="00BB1278" w:rsidRDefault="00BB1278" w:rsidP="00BB1278">
      <w:pPr>
        <w:pStyle w:val="PreformattatoHTML"/>
      </w:pPr>
      <w:r>
        <w:t>dalla Sezione A e B della presente  Parte,  dalla  Parte  III,  dalla</w:t>
      </w:r>
    </w:p>
    <w:p w:rsidR="00BB1278" w:rsidRDefault="00BB1278" w:rsidP="00BB1278">
      <w:pPr>
        <w:pStyle w:val="PreformattatoHTML"/>
      </w:pPr>
      <w:r>
        <w:t>Parte IV se espressamente  previsto  dal  bando,  dall'avviso  o  dai</w:t>
      </w:r>
    </w:p>
    <w:p w:rsidR="00BB1278" w:rsidRDefault="00BB1278" w:rsidP="00BB1278">
      <w:pPr>
        <w:pStyle w:val="PreformattatoHTML"/>
      </w:pPr>
      <w:r>
        <w:t xml:space="preserve">documenti di gara  e  dalla  Parte  </w:t>
      </w:r>
      <w:proofErr w:type="spellStart"/>
      <w:r>
        <w:t>VI</w:t>
      </w:r>
      <w:proofErr w:type="spellEnd"/>
      <w:r>
        <w:t>.  Resta  fermo  l'onere  delle</w:t>
      </w:r>
    </w:p>
    <w:p w:rsidR="00BB1278" w:rsidRDefault="00BB1278" w:rsidP="00BB1278">
      <w:pPr>
        <w:pStyle w:val="PreformattatoHTML"/>
      </w:pPr>
      <w:r>
        <w:t>stazioni appaltanti di verificare il permanere dei requisiti in  capo</w:t>
      </w:r>
    </w:p>
    <w:p w:rsidR="00BB1278" w:rsidRDefault="00BB1278" w:rsidP="00BB1278">
      <w:pPr>
        <w:pStyle w:val="PreformattatoHTML"/>
      </w:pPr>
      <w:r>
        <w:t>alle  imprese  ausiliarie  nelle  successive  fasi  della  procedura,</w:t>
      </w:r>
    </w:p>
    <w:p w:rsidR="00BB1278" w:rsidRDefault="00BB1278" w:rsidP="00BB1278">
      <w:pPr>
        <w:pStyle w:val="PreformattatoHTML"/>
      </w:pPr>
      <w:r>
        <w:t xml:space="preserve">compresa la fase di esecuzione del contratto. </w:t>
      </w:r>
    </w:p>
    <w:p w:rsidR="00BB1278" w:rsidRDefault="00BB1278" w:rsidP="00BB1278">
      <w:pPr>
        <w:pStyle w:val="PreformattatoHTML"/>
      </w:pPr>
      <w:r>
        <w:t xml:space="preserve">    Non  deve  considerarsi  inclusa  nel   DGUE   la   dichiarazione</w:t>
      </w:r>
    </w:p>
    <w:p w:rsidR="00BB1278" w:rsidRDefault="00BB1278" w:rsidP="00BB1278">
      <w:pPr>
        <w:pStyle w:val="PreformattatoHTML"/>
      </w:pPr>
      <w:r>
        <w:t>sottoscritta dall'impresa ausiliaria con cui quest'ultima si  obbliga</w:t>
      </w:r>
    </w:p>
    <w:p w:rsidR="00BB1278" w:rsidRDefault="00BB1278" w:rsidP="00BB1278">
      <w:pPr>
        <w:pStyle w:val="PreformattatoHTML"/>
      </w:pPr>
      <w:r>
        <w:t>verso il concorrente e verso  la  stazione  appaltante  a  mettere  a</w:t>
      </w:r>
    </w:p>
    <w:p w:rsidR="00BB1278" w:rsidRDefault="00BB1278" w:rsidP="00BB1278">
      <w:pPr>
        <w:pStyle w:val="PreformattatoHTML"/>
      </w:pPr>
      <w:r>
        <w:t>disposizione, per tutta la durata dell'appalto, le risorse necessarie</w:t>
      </w:r>
    </w:p>
    <w:p w:rsidR="00BB1278" w:rsidRDefault="00BB1278" w:rsidP="00BB1278">
      <w:pPr>
        <w:pStyle w:val="PreformattatoHTML"/>
      </w:pPr>
      <w:r>
        <w:t>di cui e' carente il concorrente.  Detta  dichiarazione  deve  essere</w:t>
      </w:r>
    </w:p>
    <w:p w:rsidR="00BB1278" w:rsidRDefault="00BB1278" w:rsidP="00BB1278">
      <w:pPr>
        <w:pStyle w:val="PreformattatoHTML"/>
      </w:pPr>
      <w:r>
        <w:t xml:space="preserve">allegata alla documentazione presentata dal concorrente. </w:t>
      </w:r>
    </w:p>
    <w:p w:rsidR="00BB1278" w:rsidRDefault="00BB1278" w:rsidP="00BB1278">
      <w:pPr>
        <w:pStyle w:val="PreformattatoHTML"/>
      </w:pPr>
      <w:r>
        <w:t>4) In  caso  di  subappalto,  l'operatore  indica  le  prestazioni  o</w:t>
      </w:r>
    </w:p>
    <w:p w:rsidR="00BB1278" w:rsidRDefault="00BB1278" w:rsidP="00BB1278">
      <w:pPr>
        <w:pStyle w:val="PreformattatoHTML"/>
      </w:pPr>
      <w:r>
        <w:t>lavorazioni che intende subappaltare e, nelle ipotesi di cui all'art.</w:t>
      </w:r>
    </w:p>
    <w:p w:rsidR="00BB1278" w:rsidRDefault="00BB1278" w:rsidP="00BB1278">
      <w:pPr>
        <w:pStyle w:val="PreformattatoHTML"/>
      </w:pPr>
      <w:r>
        <w:t>105, comma 6,  del  Codice,  indica  espressamente  i  subappaltatori</w:t>
      </w:r>
    </w:p>
    <w:p w:rsidR="00BB1278" w:rsidRDefault="00BB1278" w:rsidP="00BB1278">
      <w:pPr>
        <w:pStyle w:val="PreformattatoHTML"/>
      </w:pPr>
      <w:r>
        <w:t>proposti;  questi  ultimi  compilano  il  proprio  DGUE  fornendo  le</w:t>
      </w:r>
    </w:p>
    <w:p w:rsidR="00BB1278" w:rsidRDefault="00BB1278" w:rsidP="00BB1278">
      <w:pPr>
        <w:pStyle w:val="PreformattatoHTML"/>
      </w:pPr>
      <w:r>
        <w:t>informazioni richieste nella Sezione A  e  B  della  presente  Parte,</w:t>
      </w:r>
    </w:p>
    <w:p w:rsidR="00BB1278" w:rsidRDefault="00BB1278" w:rsidP="00BB1278">
      <w:pPr>
        <w:pStyle w:val="PreformattatoHTML"/>
      </w:pPr>
      <w:r>
        <w:t>nella Parte III, dalla Parte IV se espressamente previsto dal  bando,</w:t>
      </w:r>
    </w:p>
    <w:p w:rsidR="00BB1278" w:rsidRDefault="00BB1278" w:rsidP="00BB1278">
      <w:pPr>
        <w:pStyle w:val="PreformattatoHTML"/>
      </w:pPr>
      <w:r>
        <w:t xml:space="preserve">dall'avviso o dai documenti di gara e dalla  Parte  </w:t>
      </w:r>
      <w:proofErr w:type="spellStart"/>
      <w:r>
        <w:t>VI</w:t>
      </w:r>
      <w:proofErr w:type="spellEnd"/>
      <w:r>
        <w:t>.  Resta  fermo</w:t>
      </w:r>
    </w:p>
    <w:p w:rsidR="00BB1278" w:rsidRDefault="00BB1278" w:rsidP="00BB1278">
      <w:pPr>
        <w:pStyle w:val="PreformattatoHTML"/>
      </w:pPr>
      <w:r>
        <w:t>l'onere delle stazioni appaltanti  di  verificare  il  permanere  dei</w:t>
      </w:r>
    </w:p>
    <w:p w:rsidR="00BB1278" w:rsidRDefault="00BB1278" w:rsidP="00BB1278">
      <w:pPr>
        <w:pStyle w:val="PreformattatoHTML"/>
      </w:pPr>
      <w:r>
        <w:t>requisiti in capo alle imprese subappaltatrici nelle successive  fasi</w:t>
      </w:r>
    </w:p>
    <w:p w:rsidR="00BB1278" w:rsidRDefault="00BB1278" w:rsidP="00BB1278">
      <w:pPr>
        <w:pStyle w:val="PreformattatoHTML"/>
      </w:pPr>
      <w:r>
        <w:t xml:space="preserve">della procedura, compresa la fase di esecuzione del contratto. </w:t>
      </w:r>
    </w:p>
    <w:p w:rsidR="00BB1278" w:rsidRDefault="00BB1278" w:rsidP="00BB1278">
      <w:pPr>
        <w:pStyle w:val="PreformattatoHTML"/>
      </w:pPr>
      <w:r>
        <w:t xml:space="preserve">    La Parte III  contiene  l'autodichiarazione  circa  l'assenza  di</w:t>
      </w:r>
    </w:p>
    <w:p w:rsidR="00BB1278" w:rsidRDefault="00BB1278" w:rsidP="00BB1278">
      <w:pPr>
        <w:pStyle w:val="PreformattatoHTML"/>
      </w:pPr>
      <w:r>
        <w:t>motivi di esclusione dalla gara, come disciplinati dall'art.  80  del</w:t>
      </w:r>
    </w:p>
    <w:p w:rsidR="00BB1278" w:rsidRDefault="00BB1278" w:rsidP="00BB1278">
      <w:pPr>
        <w:pStyle w:val="PreformattatoHTML"/>
      </w:pPr>
      <w:r>
        <w:t xml:space="preserve">Codice. </w:t>
      </w:r>
    </w:p>
    <w:p w:rsidR="00BB1278" w:rsidRDefault="00BB1278" w:rsidP="00BB1278">
      <w:pPr>
        <w:pStyle w:val="PreformattatoHTML"/>
      </w:pPr>
      <w:r>
        <w:t xml:space="preserve">    La Sezione A si  riferisce  ai  motivi  di  esclusione  legati  a</w:t>
      </w:r>
    </w:p>
    <w:p w:rsidR="00BB1278" w:rsidRDefault="00BB1278" w:rsidP="00BB1278">
      <w:pPr>
        <w:pStyle w:val="PreformattatoHTML"/>
      </w:pPr>
      <w:r>
        <w:t>condanne penali previsti dall'art. 57, paragrafo  1  della  direttiva</w:t>
      </w:r>
    </w:p>
    <w:p w:rsidR="00BB1278" w:rsidRDefault="00BB1278" w:rsidP="00BB1278">
      <w:pPr>
        <w:pStyle w:val="PreformattatoHTML"/>
      </w:pPr>
      <w:r>
        <w:t>2014/24/UE, che, nel Codice, sono disciplinati ai sensi dell'art. 80,</w:t>
      </w:r>
    </w:p>
    <w:p w:rsidR="00BB1278" w:rsidRDefault="00BB1278" w:rsidP="00BB1278">
      <w:pPr>
        <w:pStyle w:val="PreformattatoHTML"/>
      </w:pPr>
      <w:r>
        <w:t xml:space="preserve">comma 1. </w:t>
      </w:r>
    </w:p>
    <w:p w:rsidR="00BB1278" w:rsidRDefault="00BB1278" w:rsidP="00BB1278">
      <w:pPr>
        <w:pStyle w:val="PreformattatoHTML"/>
      </w:pPr>
      <w:r>
        <w:t xml:space="preserve">    Con riferimento  a  questa  Sezione,  laddove  nel  DGUE  vengano</w:t>
      </w:r>
    </w:p>
    <w:p w:rsidR="00BB1278" w:rsidRDefault="00BB1278" w:rsidP="00BB1278">
      <w:pPr>
        <w:pStyle w:val="PreformattatoHTML"/>
      </w:pPr>
      <w:r>
        <w:t>contemplate le ipotesi di condanna con sentenza  definitiva,  occorre</w:t>
      </w:r>
    </w:p>
    <w:p w:rsidR="00BB1278" w:rsidRDefault="00BB1278" w:rsidP="00BB1278">
      <w:pPr>
        <w:pStyle w:val="PreformattatoHTML"/>
      </w:pPr>
      <w:r>
        <w:t>uniformare il contenuto delle informazioni richieste alle  previsioni</w:t>
      </w:r>
    </w:p>
    <w:p w:rsidR="00BB1278" w:rsidRDefault="00BB1278" w:rsidP="00BB1278">
      <w:pPr>
        <w:pStyle w:val="PreformattatoHTML"/>
      </w:pPr>
      <w:r>
        <w:t>di cui al comma 1 del citato art. 80, inserendo anche il  riferimento</w:t>
      </w:r>
    </w:p>
    <w:p w:rsidR="00BB1278" w:rsidRDefault="00BB1278" w:rsidP="00BB1278">
      <w:pPr>
        <w:pStyle w:val="PreformattatoHTML"/>
      </w:pPr>
      <w:r>
        <w:t>al decreto penale di condanna divenuto irrevocabile ed alla  sentenza</w:t>
      </w:r>
    </w:p>
    <w:p w:rsidR="00BB1278" w:rsidRDefault="00BB1278" w:rsidP="00BB1278">
      <w:pPr>
        <w:pStyle w:val="PreformattatoHTML"/>
      </w:pPr>
      <w:r>
        <w:t>di applicazione della pena su richiesta, ai sensi dell'art.  444  del</w:t>
      </w:r>
    </w:p>
    <w:p w:rsidR="00BB1278" w:rsidRDefault="00BB1278" w:rsidP="00BB1278">
      <w:pPr>
        <w:pStyle w:val="PreformattatoHTML"/>
      </w:pPr>
      <w:r>
        <w:t xml:space="preserve">Codice di procedura penale. </w:t>
      </w:r>
    </w:p>
    <w:p w:rsidR="00BB1278" w:rsidRDefault="00BB1278" w:rsidP="00BB1278">
      <w:pPr>
        <w:pStyle w:val="PreformattatoHTML"/>
      </w:pPr>
      <w:r>
        <w:t xml:space="preserve">    Inoltre, e' necessario indicare i soggetti cui tali  condanne  si</w:t>
      </w:r>
    </w:p>
    <w:p w:rsidR="00BB1278" w:rsidRDefault="00BB1278" w:rsidP="00BB1278">
      <w:pPr>
        <w:pStyle w:val="PreformattatoHTML"/>
      </w:pPr>
      <w:r>
        <w:t>riferiscono, facendo espresso riferimento all'art. 80, comma  3,  del</w:t>
      </w:r>
    </w:p>
    <w:p w:rsidR="00BB1278" w:rsidRDefault="00BB1278" w:rsidP="00BB1278">
      <w:pPr>
        <w:pStyle w:val="PreformattatoHTML"/>
      </w:pPr>
      <w:r>
        <w:t>Codice. Nel caso in  cui  le  condanne  si  riferiscano  ai  soggetti</w:t>
      </w:r>
    </w:p>
    <w:p w:rsidR="00BB1278" w:rsidRDefault="00BB1278" w:rsidP="00BB1278">
      <w:pPr>
        <w:pStyle w:val="PreformattatoHTML"/>
      </w:pPr>
      <w:r>
        <w:t>cessati  dalla  carica,  e'  necessario   indicare   le   misure   di</w:t>
      </w:r>
    </w:p>
    <w:p w:rsidR="00BB1278" w:rsidRDefault="00BB1278" w:rsidP="00BB1278">
      <w:pPr>
        <w:pStyle w:val="PreformattatoHTML"/>
      </w:pPr>
      <w:r>
        <w:t>autodisciplina adottate, da parte dell'operatore  economico,  atte  a</w:t>
      </w:r>
    </w:p>
    <w:p w:rsidR="00BB1278" w:rsidRDefault="00BB1278" w:rsidP="00BB1278">
      <w:pPr>
        <w:pStyle w:val="PreformattatoHTML"/>
      </w:pPr>
      <w:r>
        <w:t>dimostrare che vi sia stata completa ed effettiva dissociazione dalla</w:t>
      </w:r>
    </w:p>
    <w:p w:rsidR="00BB1278" w:rsidRDefault="00BB1278" w:rsidP="00BB1278">
      <w:pPr>
        <w:pStyle w:val="PreformattatoHTML"/>
      </w:pPr>
      <w:r>
        <w:t xml:space="preserve">condotta penalmente sanzionata. </w:t>
      </w:r>
    </w:p>
    <w:p w:rsidR="00BB1278" w:rsidRDefault="00BB1278" w:rsidP="00BB1278">
      <w:pPr>
        <w:pStyle w:val="PreformattatoHTML"/>
      </w:pPr>
      <w:r>
        <w:t xml:space="preserve">    Occorre,  infine,  integrare  le  informazioni  riguardanti  tali</w:t>
      </w:r>
    </w:p>
    <w:p w:rsidR="00BB1278" w:rsidRDefault="00BB1278" w:rsidP="00BB1278">
      <w:pPr>
        <w:pStyle w:val="PreformattatoHTML"/>
      </w:pPr>
      <w:r>
        <w:t>motivi di esclusione inserendo i dati inerenti la tipologia del reato</w:t>
      </w:r>
    </w:p>
    <w:p w:rsidR="00BB1278" w:rsidRDefault="00BB1278" w:rsidP="00BB1278">
      <w:pPr>
        <w:pStyle w:val="PreformattatoHTML"/>
      </w:pPr>
      <w:r>
        <w:t xml:space="preserve">commesso, la durata della condanna inflitta, </w:t>
      </w:r>
      <w:proofErr w:type="spellStart"/>
      <w:r>
        <w:t>nonche'</w:t>
      </w:r>
      <w:proofErr w:type="spellEnd"/>
      <w:r>
        <w:t xml:space="preserve"> i dati  inerenti</w:t>
      </w:r>
    </w:p>
    <w:p w:rsidR="00BB1278" w:rsidRDefault="00BB1278" w:rsidP="00BB1278">
      <w:pPr>
        <w:pStyle w:val="PreformattatoHTML"/>
      </w:pPr>
      <w:r>
        <w:t>l'eventuale   avvenuta    comminazione    della    pena    accessoria</w:t>
      </w:r>
    </w:p>
    <w:p w:rsidR="00BB1278" w:rsidRDefault="00BB1278" w:rsidP="00BB1278">
      <w:pPr>
        <w:pStyle w:val="PreformattatoHTML"/>
      </w:pPr>
      <w:r>
        <w:t>dell'</w:t>
      </w:r>
      <w:proofErr w:type="spellStart"/>
      <w:r>
        <w:t>incapacita</w:t>
      </w:r>
      <w:proofErr w:type="spellEnd"/>
      <w:r>
        <w:t>' di contrarre con la pubblica  amministrazione  e  la</w:t>
      </w:r>
    </w:p>
    <w:p w:rsidR="00BB1278" w:rsidRDefault="00BB1278" w:rsidP="00BB1278">
      <w:pPr>
        <w:pStyle w:val="PreformattatoHTML"/>
      </w:pPr>
      <w:r>
        <w:t>relativa  durata.  Tali  integrazioni  si  rendono   necessarie   per</w:t>
      </w:r>
    </w:p>
    <w:p w:rsidR="00BB1278" w:rsidRDefault="00BB1278" w:rsidP="00BB1278">
      <w:pPr>
        <w:pStyle w:val="PreformattatoHTML"/>
      </w:pPr>
      <w:r>
        <w:t>consentire alla stazione appaltante di  determinare -  come  previsto</w:t>
      </w:r>
    </w:p>
    <w:p w:rsidR="00BB1278" w:rsidRDefault="00BB1278" w:rsidP="00BB1278">
      <w:pPr>
        <w:pStyle w:val="PreformattatoHTML"/>
      </w:pPr>
      <w:r>
        <w:lastRenderedPageBreak/>
        <w:t>dal comma 7 del sopra citato art. 80 - l'</w:t>
      </w:r>
      <w:proofErr w:type="spellStart"/>
      <w:r>
        <w:t>applicabilita</w:t>
      </w:r>
      <w:proofErr w:type="spellEnd"/>
      <w:r>
        <w:t>' delle  misure</w:t>
      </w:r>
    </w:p>
    <w:p w:rsidR="00BB1278" w:rsidRDefault="00BB1278" w:rsidP="00BB1278">
      <w:pPr>
        <w:pStyle w:val="PreformattatoHTML"/>
      </w:pPr>
      <w:r>
        <w:t>di autodisciplina (</w:t>
      </w:r>
      <w:proofErr w:type="spellStart"/>
      <w:r>
        <w:t>self-cleaning</w:t>
      </w:r>
      <w:proofErr w:type="spellEnd"/>
      <w:r>
        <w:t>) e la conseguente valutazione  delle</w:t>
      </w:r>
    </w:p>
    <w:p w:rsidR="00BB1278" w:rsidRDefault="00BB1278" w:rsidP="00BB1278">
      <w:pPr>
        <w:pStyle w:val="PreformattatoHTML"/>
      </w:pPr>
      <w:r>
        <w:t>misure ivi  contemplate  poste  in  essere  dall'operatore  economico</w:t>
      </w:r>
    </w:p>
    <w:p w:rsidR="00BB1278" w:rsidRDefault="00BB1278" w:rsidP="00BB1278">
      <w:pPr>
        <w:pStyle w:val="PreformattatoHTML"/>
      </w:pPr>
      <w:r>
        <w:t>finalizzate alla decisione di escludere o meno l'operatore  economico</w:t>
      </w:r>
    </w:p>
    <w:p w:rsidR="00BB1278" w:rsidRDefault="00BB1278" w:rsidP="00BB1278">
      <w:pPr>
        <w:pStyle w:val="PreformattatoHTML"/>
      </w:pPr>
      <w:r>
        <w:t xml:space="preserve">dalla procedura di gara, ai sensi del comma 8 del medesimo art. 80. </w:t>
      </w:r>
    </w:p>
    <w:p w:rsidR="00BB1278" w:rsidRDefault="00BB1278" w:rsidP="00BB1278">
      <w:pPr>
        <w:pStyle w:val="PreformattatoHTML"/>
      </w:pPr>
      <w:r>
        <w:t xml:space="preserve">    A tal fine, si e' provveduto ad inserire in appositi campi  dello</w:t>
      </w:r>
    </w:p>
    <w:p w:rsidR="00BB1278" w:rsidRDefault="00BB1278" w:rsidP="00BB1278">
      <w:pPr>
        <w:pStyle w:val="PreformattatoHTML"/>
      </w:pPr>
      <w:r>
        <w:t>schema di DGUE allegato alle presenti Linee giuda alcune richieste di</w:t>
      </w:r>
    </w:p>
    <w:p w:rsidR="00BB1278" w:rsidRDefault="00BB1278" w:rsidP="00BB1278">
      <w:pPr>
        <w:pStyle w:val="PreformattatoHTML"/>
      </w:pPr>
      <w:r>
        <w:t xml:space="preserve">informazioni opportunamente dettagliate. </w:t>
      </w:r>
    </w:p>
    <w:p w:rsidR="00BB1278" w:rsidRDefault="00BB1278" w:rsidP="00BB1278">
      <w:pPr>
        <w:pStyle w:val="PreformattatoHTML"/>
      </w:pPr>
      <w:r>
        <w:t xml:space="preserve">    La Sezione B si riferisce  ai  motivi  di  esclusione  legati  al</w:t>
      </w:r>
    </w:p>
    <w:p w:rsidR="00BB1278" w:rsidRDefault="00BB1278" w:rsidP="00BB1278">
      <w:pPr>
        <w:pStyle w:val="PreformattatoHTML"/>
      </w:pPr>
      <w:r>
        <w:t>pagamento di imposte, tasse o contributi previdenziali,  previsti  al</w:t>
      </w:r>
    </w:p>
    <w:p w:rsidR="00BB1278" w:rsidRDefault="00BB1278" w:rsidP="00BB1278">
      <w:pPr>
        <w:pStyle w:val="PreformattatoHTML"/>
      </w:pPr>
      <w:r>
        <w:t xml:space="preserve">comma 4 del sopra citato art. 80 del Codice. </w:t>
      </w:r>
    </w:p>
    <w:p w:rsidR="00BB1278" w:rsidRDefault="00BB1278" w:rsidP="00BB1278">
      <w:pPr>
        <w:pStyle w:val="PreformattatoHTML"/>
      </w:pPr>
      <w:r>
        <w:t xml:space="preserve">    Le informazioni  contenute  in  questa  Sezione  vanno  integrate</w:t>
      </w:r>
    </w:p>
    <w:p w:rsidR="00BB1278" w:rsidRDefault="00BB1278" w:rsidP="00BB1278">
      <w:pPr>
        <w:pStyle w:val="PreformattatoHTML"/>
      </w:pPr>
      <w:r>
        <w:t>inserendo il riferimento anche alle tasse, coerentemente con le sopra</w:t>
      </w:r>
    </w:p>
    <w:p w:rsidR="00BB1278" w:rsidRDefault="00BB1278" w:rsidP="00BB1278">
      <w:pPr>
        <w:pStyle w:val="PreformattatoHTML"/>
      </w:pPr>
      <w:r>
        <w:t xml:space="preserve">citate disposizioni del comma 4 dell'art. 80. </w:t>
      </w:r>
    </w:p>
    <w:p w:rsidR="00BB1278" w:rsidRDefault="00BB1278" w:rsidP="00BB1278">
      <w:pPr>
        <w:pStyle w:val="PreformattatoHTML"/>
      </w:pPr>
      <w:r>
        <w:t xml:space="preserve">    Inoltre, alla lettera d), nel caso in cui  l'operatore  economico</w:t>
      </w:r>
    </w:p>
    <w:p w:rsidR="00BB1278" w:rsidRDefault="00BB1278" w:rsidP="00BB1278">
      <w:pPr>
        <w:pStyle w:val="PreformattatoHTML"/>
      </w:pPr>
      <w:r>
        <w:t>abbia  ottemperato  agli  obblighi  posti  a  suo  carico  pagando  o</w:t>
      </w:r>
    </w:p>
    <w:p w:rsidR="00BB1278" w:rsidRDefault="00BB1278" w:rsidP="00BB1278">
      <w:pPr>
        <w:pStyle w:val="PreformattatoHTML"/>
      </w:pPr>
      <w:r>
        <w:t>impegnandosi a pagare in  modo  vincolante  le  imposte,  tasse  o  i</w:t>
      </w:r>
    </w:p>
    <w:p w:rsidR="00BB1278" w:rsidRDefault="00BB1278" w:rsidP="00BB1278">
      <w:pPr>
        <w:pStyle w:val="PreformattatoHTML"/>
      </w:pPr>
      <w:r>
        <w:t>contributi  previdenziali  dovuti,  compresi  eventuali  interessi  o</w:t>
      </w:r>
    </w:p>
    <w:p w:rsidR="00BB1278" w:rsidRDefault="00BB1278" w:rsidP="00BB1278">
      <w:pPr>
        <w:pStyle w:val="PreformattatoHTML"/>
      </w:pPr>
      <w:r>
        <w:t xml:space="preserve">multe, </w:t>
      </w:r>
      <w:proofErr w:type="spellStart"/>
      <w:r>
        <w:t>occorrera'</w:t>
      </w:r>
      <w:proofErr w:type="spellEnd"/>
      <w:r>
        <w:t xml:space="preserve"> indicare  se  il  pagamento  o  la  formalizzazione</w:t>
      </w:r>
    </w:p>
    <w:p w:rsidR="00BB1278" w:rsidRDefault="00BB1278" w:rsidP="00BB1278">
      <w:pPr>
        <w:pStyle w:val="PreformattatoHTML"/>
      </w:pPr>
      <w:r>
        <w:t>dell'impegno siano intervenuti prima della scadenza del  termine  per</w:t>
      </w:r>
    </w:p>
    <w:p w:rsidR="00BB1278" w:rsidRDefault="00BB1278" w:rsidP="00BB1278">
      <w:pPr>
        <w:pStyle w:val="PreformattatoHTML"/>
      </w:pPr>
      <w:r>
        <w:t xml:space="preserve">la presentazione della domanda di partecipazione alla gara. </w:t>
      </w:r>
    </w:p>
    <w:p w:rsidR="00BB1278" w:rsidRDefault="00BB1278" w:rsidP="00BB1278">
      <w:pPr>
        <w:pStyle w:val="PreformattatoHTML"/>
      </w:pPr>
      <w:r>
        <w:t xml:space="preserve">    La Sezione C si riferisce  ai  motivi  di  esclusione  legati  ad</w:t>
      </w:r>
    </w:p>
    <w:p w:rsidR="00BB1278" w:rsidRDefault="00BB1278" w:rsidP="00BB1278">
      <w:pPr>
        <w:pStyle w:val="PreformattatoHTML"/>
      </w:pPr>
      <w:r>
        <w:t>insolvenza, conflitto di interessi o illeciti professionali  previsti</w:t>
      </w:r>
    </w:p>
    <w:p w:rsidR="00BB1278" w:rsidRDefault="00BB1278" w:rsidP="00BB1278">
      <w:pPr>
        <w:pStyle w:val="PreformattatoHTML"/>
      </w:pPr>
      <w:r>
        <w:t xml:space="preserve">al comma 5 del citato art. 80 del Codice. </w:t>
      </w:r>
    </w:p>
    <w:p w:rsidR="00BB1278" w:rsidRDefault="00BB1278" w:rsidP="00BB1278">
      <w:pPr>
        <w:pStyle w:val="PreformattatoHTML"/>
      </w:pPr>
      <w:r>
        <w:t xml:space="preserve">    Occorre  integrare  la  parte  disciplinante  la  violazione   di</w:t>
      </w:r>
    </w:p>
    <w:p w:rsidR="00BB1278" w:rsidRDefault="00BB1278" w:rsidP="00BB1278">
      <w:pPr>
        <w:pStyle w:val="PreformattatoHTML"/>
      </w:pPr>
      <w:r>
        <w:t>obblighi in materia di diritto ambientale, sociale e di lavoro  (art.</w:t>
      </w:r>
    </w:p>
    <w:p w:rsidR="00BB1278" w:rsidRDefault="00BB1278" w:rsidP="00BB1278">
      <w:pPr>
        <w:pStyle w:val="PreformattatoHTML"/>
      </w:pPr>
      <w:r>
        <w:t>30, comma 3, del Codice) con l'indicazione delle eventuali infrazioni</w:t>
      </w:r>
    </w:p>
    <w:p w:rsidR="00BB1278" w:rsidRDefault="00BB1278" w:rsidP="00BB1278">
      <w:pPr>
        <w:pStyle w:val="PreformattatoHTML"/>
      </w:pPr>
      <w:r>
        <w:t>alle norme in materia di salute e sicurezza del lavoro, coerentemente</w:t>
      </w:r>
    </w:p>
    <w:p w:rsidR="00BB1278" w:rsidRDefault="00BB1278" w:rsidP="00BB1278">
      <w:pPr>
        <w:pStyle w:val="PreformattatoHTML"/>
      </w:pPr>
      <w:r>
        <w:t>alla previsione di cui alla lettera  a)  del  sopra  citato  comma  5</w:t>
      </w:r>
    </w:p>
    <w:p w:rsidR="00BB1278" w:rsidRDefault="00BB1278" w:rsidP="00BB1278">
      <w:pPr>
        <w:pStyle w:val="PreformattatoHTML"/>
      </w:pPr>
      <w:r>
        <w:t xml:space="preserve">dell'art. 80. </w:t>
      </w:r>
    </w:p>
    <w:p w:rsidR="00BB1278" w:rsidRDefault="00BB1278" w:rsidP="00BB1278">
      <w:pPr>
        <w:pStyle w:val="PreformattatoHTML"/>
      </w:pPr>
      <w:r>
        <w:t xml:space="preserve">    Con riferimento ai motivi di esclusione legati ad insolvenza,  le</w:t>
      </w:r>
    </w:p>
    <w:p w:rsidR="00BB1278" w:rsidRDefault="00BB1278" w:rsidP="00BB1278">
      <w:pPr>
        <w:pStyle w:val="PreformattatoHTML"/>
      </w:pPr>
      <w:r>
        <w:t>fattispecie previste nel DGUE vanno conformate alle tipologie di  cui</w:t>
      </w:r>
    </w:p>
    <w:p w:rsidR="00BB1278" w:rsidRDefault="00BB1278" w:rsidP="00BB1278">
      <w:pPr>
        <w:pStyle w:val="PreformattatoHTML"/>
      </w:pPr>
      <w:r>
        <w:t>al comma 5, lettera b)  del  sopra  richiamato  art.  80,  inserendo,</w:t>
      </w:r>
    </w:p>
    <w:p w:rsidR="00BB1278" w:rsidRDefault="00BB1278" w:rsidP="00BB1278">
      <w:pPr>
        <w:pStyle w:val="PreformattatoHTML"/>
      </w:pPr>
      <w:proofErr w:type="spellStart"/>
      <w:r>
        <w:t>altresi'</w:t>
      </w:r>
      <w:proofErr w:type="spellEnd"/>
      <w:r>
        <w:t>, i riferimenti dell'eventuale  autorizzazione  del  curatore</w:t>
      </w:r>
    </w:p>
    <w:p w:rsidR="00BB1278" w:rsidRDefault="00BB1278" w:rsidP="00BB1278">
      <w:pPr>
        <w:pStyle w:val="PreformattatoHTML"/>
      </w:pPr>
      <w:r>
        <w:t>fallimentare all'esercizio provvisorio di cui all' art. 110, comma 3,</w:t>
      </w:r>
    </w:p>
    <w:p w:rsidR="00BB1278" w:rsidRDefault="00BB1278" w:rsidP="00BB1278">
      <w:pPr>
        <w:pStyle w:val="PreformattatoHTML"/>
      </w:pPr>
      <w:r>
        <w:t xml:space="preserve">lettera a) del Codice </w:t>
      </w:r>
      <w:proofErr w:type="spellStart"/>
      <w:r>
        <w:t>nonche'</w:t>
      </w:r>
      <w:proofErr w:type="spellEnd"/>
      <w:r>
        <w:t xml:space="preserve"> l'eventuale autorizzazione del  giudice</w:t>
      </w:r>
    </w:p>
    <w:p w:rsidR="00BB1278" w:rsidRDefault="00BB1278" w:rsidP="00BB1278">
      <w:pPr>
        <w:pStyle w:val="PreformattatoHTML"/>
      </w:pPr>
      <w:r>
        <w:t xml:space="preserve">delegato in caso di impresa  ammessa  a  concordato  con  </w:t>
      </w:r>
      <w:proofErr w:type="spellStart"/>
      <w:r>
        <w:t>continuita'</w:t>
      </w:r>
      <w:proofErr w:type="spellEnd"/>
    </w:p>
    <w:p w:rsidR="00BB1278" w:rsidRDefault="00BB1278" w:rsidP="00BB1278">
      <w:pPr>
        <w:pStyle w:val="PreformattatoHTML"/>
      </w:pPr>
      <w:r>
        <w:t>aziendale, ai sensi dell'art. 110, comma 3, lettera  b)  del  Codice.</w:t>
      </w:r>
    </w:p>
    <w:p w:rsidR="00BB1278" w:rsidRDefault="00BB1278" w:rsidP="00BB1278">
      <w:pPr>
        <w:pStyle w:val="PreformattatoHTML"/>
      </w:pPr>
      <w:r>
        <w:t>Tali specifiche previsioni sono state utilmente contemplate  in  seno</w:t>
      </w:r>
    </w:p>
    <w:p w:rsidR="00BB1278" w:rsidRDefault="00BB1278" w:rsidP="00BB1278">
      <w:pPr>
        <w:pStyle w:val="PreformattatoHTML"/>
      </w:pPr>
      <w:r>
        <w:t xml:space="preserve">all'unito schema di DGUE. </w:t>
      </w:r>
    </w:p>
    <w:p w:rsidR="00BB1278" w:rsidRDefault="00BB1278" w:rsidP="00BB1278">
      <w:pPr>
        <w:pStyle w:val="PreformattatoHTML"/>
      </w:pPr>
      <w:r>
        <w:t xml:space="preserve">    Tra le  fattispecie  previste  nella  corrispondente  Parte  III,</w:t>
      </w:r>
    </w:p>
    <w:p w:rsidR="00BB1278" w:rsidRDefault="00BB1278" w:rsidP="00BB1278">
      <w:pPr>
        <w:pStyle w:val="PreformattatoHTML"/>
      </w:pPr>
      <w:r>
        <w:t>Sezione C, dell'Allegato 2 recante il Modello di  formulario  per  il</w:t>
      </w:r>
    </w:p>
    <w:p w:rsidR="00BB1278" w:rsidRDefault="00BB1278" w:rsidP="00BB1278">
      <w:pPr>
        <w:pStyle w:val="PreformattatoHTML"/>
      </w:pPr>
      <w:r>
        <w:t>DGUE al regolamento di esecuzione (UE) 2016/7 del 5 gennaio  2016  ma</w:t>
      </w:r>
    </w:p>
    <w:p w:rsidR="00BB1278" w:rsidRDefault="00BB1278" w:rsidP="00BB1278">
      <w:pPr>
        <w:pStyle w:val="PreformattatoHTML"/>
      </w:pPr>
      <w:r>
        <w:t>non contemplata nel Codice, vi e' l'ipotesi di cui  alla  lettera  e)</w:t>
      </w:r>
    </w:p>
    <w:p w:rsidR="00BB1278" w:rsidRDefault="00BB1278" w:rsidP="00BB1278">
      <w:pPr>
        <w:pStyle w:val="PreformattatoHTML"/>
      </w:pPr>
      <w:r>
        <w:t>disciplinante l'eventuale stato di amministrazione controllata.  Tale</w:t>
      </w:r>
    </w:p>
    <w:p w:rsidR="00BB1278" w:rsidRDefault="00BB1278" w:rsidP="00BB1278">
      <w:pPr>
        <w:pStyle w:val="PreformattatoHTML"/>
      </w:pPr>
      <w:r>
        <w:t>specifica situazione va eliminata dall'elenco delle ipotesi  previste</w:t>
      </w:r>
    </w:p>
    <w:p w:rsidR="00BB1278" w:rsidRDefault="00BB1278" w:rsidP="00BB1278">
      <w:pPr>
        <w:pStyle w:val="PreformattatoHTML"/>
      </w:pPr>
      <w:r>
        <w:t>nella suddetta parte,  in  quanto  non  prevista,  de  iure  condito,</w:t>
      </w:r>
    </w:p>
    <w:p w:rsidR="00BB1278" w:rsidRDefault="00BB1278" w:rsidP="00BB1278">
      <w:pPr>
        <w:pStyle w:val="PreformattatoHTML"/>
      </w:pPr>
      <w:r>
        <w:t>nell'ambito  del  vigente  ordinamento  nazionale.  Anche   l'ipotesi</w:t>
      </w:r>
    </w:p>
    <w:p w:rsidR="00BB1278" w:rsidRDefault="00BB1278" w:rsidP="00BB1278">
      <w:pPr>
        <w:pStyle w:val="PreformattatoHTML"/>
      </w:pPr>
      <w:r>
        <w:t>prevista sub lettera f) del prefato Modello di formulario annesso  al</w:t>
      </w:r>
    </w:p>
    <w:p w:rsidR="00BB1278" w:rsidRDefault="00BB1278" w:rsidP="00BB1278">
      <w:pPr>
        <w:pStyle w:val="PreformattatoHTML"/>
      </w:pPr>
      <w:r>
        <w:t>regolamento di esecuzione (UE) 2016/7 del 5 gennaio 2016, non essendo</w:t>
      </w:r>
    </w:p>
    <w:p w:rsidR="00BB1278" w:rsidRDefault="00BB1278" w:rsidP="00BB1278">
      <w:pPr>
        <w:pStyle w:val="PreformattatoHTML"/>
      </w:pPr>
      <w:r>
        <w:t xml:space="preserve">contemplata nel Codice, va eliminata. </w:t>
      </w:r>
    </w:p>
    <w:p w:rsidR="00BB1278" w:rsidRDefault="00BB1278" w:rsidP="00BB1278">
      <w:pPr>
        <w:pStyle w:val="PreformattatoHTML"/>
      </w:pPr>
      <w:r>
        <w:t xml:space="preserve">    Per quanto concerne le indicazioni riguardanti i  gravi  illeciti</w:t>
      </w:r>
    </w:p>
    <w:p w:rsidR="00BB1278" w:rsidRDefault="00BB1278" w:rsidP="00BB1278">
      <w:pPr>
        <w:pStyle w:val="PreformattatoHTML"/>
      </w:pPr>
      <w:r>
        <w:t>professionali si evidenzia  che  esse  si  riferiscono  alle  ipotesi</w:t>
      </w:r>
    </w:p>
    <w:p w:rsidR="00BB1278" w:rsidRDefault="00BB1278" w:rsidP="00BB1278">
      <w:pPr>
        <w:pStyle w:val="PreformattatoHTML"/>
      </w:pPr>
      <w:r>
        <w:t>contemplate ai sensi dell' art. 80, comma 5, lettera c)  del  Codice.</w:t>
      </w:r>
    </w:p>
    <w:p w:rsidR="00BB1278" w:rsidRDefault="00BB1278" w:rsidP="00BB1278">
      <w:pPr>
        <w:pStyle w:val="PreformattatoHTML"/>
      </w:pPr>
      <w:r>
        <w:t>Pertanto,  sarebbe  opportuno  richiedere,  nel  relativo   riquadro,</w:t>
      </w:r>
    </w:p>
    <w:p w:rsidR="00BB1278" w:rsidRDefault="00BB1278" w:rsidP="00BB1278">
      <w:pPr>
        <w:pStyle w:val="PreformattatoHTML"/>
      </w:pPr>
      <w:r>
        <w:t xml:space="preserve">indicazioni sulla tipologia di illecito. </w:t>
      </w:r>
    </w:p>
    <w:p w:rsidR="00BB1278" w:rsidRDefault="00BB1278" w:rsidP="00BB1278">
      <w:pPr>
        <w:pStyle w:val="PreformattatoHTML"/>
      </w:pPr>
      <w:r>
        <w:t xml:space="preserve">    L'ulteriore ipotesi relativa al motivo di esclusione legato ad un</w:t>
      </w:r>
    </w:p>
    <w:p w:rsidR="00BB1278" w:rsidRDefault="00BB1278" w:rsidP="00BB1278">
      <w:pPr>
        <w:pStyle w:val="PreformattatoHTML"/>
      </w:pPr>
      <w:r>
        <w:t>conflitto di interessi  e'  contemplata  ai  sensi  della  successiva</w:t>
      </w:r>
    </w:p>
    <w:p w:rsidR="00BB1278" w:rsidRDefault="00BB1278" w:rsidP="00BB1278">
      <w:pPr>
        <w:pStyle w:val="PreformattatoHTML"/>
      </w:pPr>
      <w:r>
        <w:t xml:space="preserve">lettera d) del medesimo art. 80, comma 5, del Codice. </w:t>
      </w:r>
    </w:p>
    <w:p w:rsidR="00BB1278" w:rsidRDefault="00BB1278" w:rsidP="00BB1278">
      <w:pPr>
        <w:pStyle w:val="PreformattatoHTML"/>
      </w:pPr>
      <w:r>
        <w:t xml:space="preserve">    Per  quanto  riguarda  la  fattispecie  riportata  nel   riquadro</w:t>
      </w:r>
    </w:p>
    <w:p w:rsidR="00BB1278" w:rsidRDefault="00BB1278" w:rsidP="00BB1278">
      <w:pPr>
        <w:pStyle w:val="PreformattatoHTML"/>
      </w:pPr>
      <w:r>
        <w:t>successivo, essa si riferisce al motivo di  esclusione  di  cui  alla</w:t>
      </w:r>
    </w:p>
    <w:p w:rsidR="00BB1278" w:rsidRDefault="00BB1278" w:rsidP="00BB1278">
      <w:pPr>
        <w:pStyle w:val="PreformattatoHTML"/>
      </w:pPr>
      <w:r>
        <w:t xml:space="preserve">lettera e) del sopra richiamato comma 5 dell'art. 80 del Codice. </w:t>
      </w:r>
    </w:p>
    <w:p w:rsidR="00BB1278" w:rsidRDefault="00BB1278" w:rsidP="00BB1278">
      <w:pPr>
        <w:pStyle w:val="PreformattatoHTML"/>
      </w:pPr>
      <w:r>
        <w:t xml:space="preserve">    Con riferimento alle fattispecie riportate nella presente Sezione</w:t>
      </w:r>
    </w:p>
    <w:p w:rsidR="00BB1278" w:rsidRDefault="00BB1278" w:rsidP="00BB1278">
      <w:pPr>
        <w:pStyle w:val="PreformattatoHTML"/>
      </w:pPr>
      <w:r>
        <w:t>relative,  rispettivamente,  agli  accordi  intesi   a   falsare   la</w:t>
      </w:r>
    </w:p>
    <w:p w:rsidR="00BB1278" w:rsidRDefault="00BB1278" w:rsidP="00BB1278">
      <w:pPr>
        <w:pStyle w:val="PreformattatoHTML"/>
      </w:pPr>
      <w:r>
        <w:t>concorrenza e alla cessazione anticipata di un  precedente  contratto</w:t>
      </w:r>
    </w:p>
    <w:p w:rsidR="00BB1278" w:rsidRDefault="00BB1278" w:rsidP="00BB1278">
      <w:pPr>
        <w:pStyle w:val="PreformattatoHTML"/>
      </w:pPr>
      <w:r>
        <w:lastRenderedPageBreak/>
        <w:t>di appalto o concessione, si evidenzia  che  tali  ipotesi  non  sono</w:t>
      </w:r>
    </w:p>
    <w:p w:rsidR="00BB1278" w:rsidRDefault="00BB1278" w:rsidP="00BB1278">
      <w:pPr>
        <w:pStyle w:val="PreformattatoHTML"/>
      </w:pPr>
      <w:r>
        <w:t>state utilmente contemplate nel vigente  Codice  e,  pertanto,  vanno</w:t>
      </w:r>
    </w:p>
    <w:p w:rsidR="00BB1278" w:rsidRDefault="00BB1278" w:rsidP="00BB1278">
      <w:pPr>
        <w:pStyle w:val="PreformattatoHTML"/>
      </w:pPr>
      <w:r>
        <w:t xml:space="preserve">eliminate. </w:t>
      </w:r>
    </w:p>
    <w:p w:rsidR="00BB1278" w:rsidRDefault="00BB1278" w:rsidP="00BB1278">
      <w:pPr>
        <w:pStyle w:val="PreformattatoHTML"/>
      </w:pPr>
      <w:r>
        <w:t xml:space="preserve">    A  tutte  le  fattispecie  </w:t>
      </w:r>
      <w:proofErr w:type="spellStart"/>
      <w:r>
        <w:t>ut</w:t>
      </w:r>
      <w:proofErr w:type="spellEnd"/>
      <w:r>
        <w:t xml:space="preserve">  </w:t>
      </w:r>
      <w:proofErr w:type="spellStart"/>
      <w:r>
        <w:t>supra</w:t>
      </w:r>
      <w:proofErr w:type="spellEnd"/>
      <w:r>
        <w:t xml:space="preserve">  richiamate  nella  presente</w:t>
      </w:r>
    </w:p>
    <w:p w:rsidR="00BB1278" w:rsidRDefault="00BB1278" w:rsidP="00BB1278">
      <w:pPr>
        <w:pStyle w:val="PreformattatoHTML"/>
      </w:pPr>
      <w:r>
        <w:t xml:space="preserve">Sezione, si applica l'istituto del </w:t>
      </w:r>
      <w:proofErr w:type="spellStart"/>
      <w:r>
        <w:t>self-cleaning</w:t>
      </w:r>
      <w:proofErr w:type="spellEnd"/>
      <w:r>
        <w:t xml:space="preserve"> di cui all'art.  80,</w:t>
      </w:r>
    </w:p>
    <w:p w:rsidR="00BB1278" w:rsidRDefault="00BB1278" w:rsidP="00BB1278">
      <w:pPr>
        <w:pStyle w:val="PreformattatoHTML"/>
      </w:pPr>
      <w:r>
        <w:t>comma 7, il quale prevede, anche con riferimento alle  situazioni  di</w:t>
      </w:r>
    </w:p>
    <w:p w:rsidR="00BB1278" w:rsidRDefault="00BB1278" w:rsidP="00BB1278">
      <w:pPr>
        <w:pStyle w:val="PreformattatoHTML"/>
      </w:pPr>
      <w:r>
        <w:t>cui all'art. 80, comma 5, che un operatore  economico  e'  ammesso  a</w:t>
      </w:r>
    </w:p>
    <w:p w:rsidR="00BB1278" w:rsidRDefault="00BB1278" w:rsidP="00BB1278">
      <w:pPr>
        <w:pStyle w:val="PreformattatoHTML"/>
      </w:pPr>
      <w:r>
        <w:t>provare  di  aver  risarcito  o  di  essersi  impegnato  a  risarcire</w:t>
      </w:r>
    </w:p>
    <w:p w:rsidR="00BB1278" w:rsidRDefault="00BB1278" w:rsidP="00BB1278">
      <w:pPr>
        <w:pStyle w:val="PreformattatoHTML"/>
      </w:pPr>
      <w:r>
        <w:t>qualunque danno causato da reato  o  da  fatto  illecito  e  di  aver</w:t>
      </w:r>
    </w:p>
    <w:p w:rsidR="00BB1278" w:rsidRDefault="00BB1278" w:rsidP="00BB1278">
      <w:pPr>
        <w:pStyle w:val="PreformattatoHTML"/>
      </w:pPr>
      <w:r>
        <w:t>adottato provvedimenti concreti di carattere tecnico, organizzativo e</w:t>
      </w:r>
    </w:p>
    <w:p w:rsidR="00BB1278" w:rsidRDefault="00BB1278" w:rsidP="00BB1278">
      <w:pPr>
        <w:pStyle w:val="PreformattatoHTML"/>
      </w:pPr>
      <w:r>
        <w:t>relativi al personale, idonei a prevenire  ulteriori  reati  o  fatti</w:t>
      </w:r>
    </w:p>
    <w:p w:rsidR="00BB1278" w:rsidRDefault="00BB1278" w:rsidP="00BB1278">
      <w:pPr>
        <w:pStyle w:val="PreformattatoHTML"/>
      </w:pPr>
      <w:r>
        <w:t>illeciti. Pertanto, occorre riportare le informazioni necessarie  per</w:t>
      </w:r>
    </w:p>
    <w:p w:rsidR="00BB1278" w:rsidRDefault="00BB1278" w:rsidP="00BB1278">
      <w:pPr>
        <w:pStyle w:val="PreformattatoHTML"/>
      </w:pPr>
      <w:r>
        <w:t>consentire alla stazione  appaltante  di  valutare -  secondo  quanto</w:t>
      </w:r>
    </w:p>
    <w:p w:rsidR="00BB1278" w:rsidRDefault="00BB1278" w:rsidP="00BB1278">
      <w:pPr>
        <w:pStyle w:val="PreformattatoHTML"/>
      </w:pPr>
      <w:r>
        <w:t>previsto dal comma 8 del sopra citato art. 80 -  l'adeguatezza  delle</w:t>
      </w:r>
    </w:p>
    <w:p w:rsidR="00BB1278" w:rsidRDefault="00BB1278" w:rsidP="00BB1278">
      <w:pPr>
        <w:pStyle w:val="PreformattatoHTML"/>
      </w:pPr>
      <w:r>
        <w:t>misure   di   autodisciplina   (</w:t>
      </w:r>
      <w:proofErr w:type="spellStart"/>
      <w:r>
        <w:t>self-cleaning</w:t>
      </w:r>
      <w:proofErr w:type="spellEnd"/>
      <w:r>
        <w:t>)   poste   in    essere</w:t>
      </w:r>
    </w:p>
    <w:p w:rsidR="00BB1278" w:rsidRDefault="00BB1278" w:rsidP="00BB1278">
      <w:pPr>
        <w:pStyle w:val="PreformattatoHTML"/>
      </w:pPr>
      <w:r>
        <w:t>dall'operatore economico, al fine della non esclusione  dello  stesso</w:t>
      </w:r>
    </w:p>
    <w:p w:rsidR="00BB1278" w:rsidRDefault="00BB1278" w:rsidP="00BB1278">
      <w:pPr>
        <w:pStyle w:val="PreformattatoHTML"/>
      </w:pPr>
      <w:r>
        <w:t xml:space="preserve">dalla procedura di gara. Si precisa che l'istituto del  </w:t>
      </w:r>
      <w:proofErr w:type="spellStart"/>
      <w:r>
        <w:t>self-cleaning</w:t>
      </w:r>
      <w:proofErr w:type="spellEnd"/>
    </w:p>
    <w:p w:rsidR="00BB1278" w:rsidRDefault="00BB1278" w:rsidP="00BB1278">
      <w:pPr>
        <w:pStyle w:val="PreformattatoHTML"/>
      </w:pPr>
      <w:r>
        <w:t>non si applica nei casi in cui sia stata inflitta la pena  accessoria</w:t>
      </w:r>
    </w:p>
    <w:p w:rsidR="00BB1278" w:rsidRDefault="00BB1278" w:rsidP="00BB1278">
      <w:pPr>
        <w:pStyle w:val="PreformattatoHTML"/>
      </w:pPr>
      <w:r>
        <w:t>dell'</w:t>
      </w:r>
      <w:proofErr w:type="spellStart"/>
      <w:r>
        <w:t>incapacita</w:t>
      </w:r>
      <w:proofErr w:type="spellEnd"/>
      <w:r>
        <w:t>' di contrarre con la pubblica amministrazione durante</w:t>
      </w:r>
    </w:p>
    <w:p w:rsidR="00BB1278" w:rsidRDefault="00BB1278" w:rsidP="00BB1278">
      <w:pPr>
        <w:pStyle w:val="PreformattatoHTML"/>
      </w:pPr>
      <w:r>
        <w:t xml:space="preserve">tutto il periodo di durata della stessa. </w:t>
      </w:r>
    </w:p>
    <w:p w:rsidR="00BB1278" w:rsidRDefault="00BB1278" w:rsidP="00BB1278">
      <w:pPr>
        <w:pStyle w:val="PreformattatoHTML"/>
      </w:pPr>
      <w:r>
        <w:t xml:space="preserve">    Al fine di meglio esplicitare le ipotesi previste al comma 7  del</w:t>
      </w:r>
    </w:p>
    <w:p w:rsidR="00BB1278" w:rsidRDefault="00BB1278" w:rsidP="00BB1278">
      <w:pPr>
        <w:pStyle w:val="PreformattatoHTML"/>
      </w:pPr>
      <w:r>
        <w:t xml:space="preserve">citato art. 80  in  ordine  all'istituto  del  </w:t>
      </w:r>
      <w:proofErr w:type="spellStart"/>
      <w:r>
        <w:t>self-cleaning</w:t>
      </w:r>
      <w:proofErr w:type="spellEnd"/>
      <w:r>
        <w:t>,  si  e'</w:t>
      </w:r>
    </w:p>
    <w:p w:rsidR="00BB1278" w:rsidRDefault="00BB1278" w:rsidP="00BB1278">
      <w:pPr>
        <w:pStyle w:val="PreformattatoHTML"/>
      </w:pPr>
      <w:r>
        <w:t>provveduto ad inserire nel  DGUE  allegato,  in  appositi  campi,  le</w:t>
      </w:r>
    </w:p>
    <w:p w:rsidR="00BB1278" w:rsidRDefault="00BB1278" w:rsidP="00BB1278">
      <w:pPr>
        <w:pStyle w:val="PreformattatoHTML"/>
      </w:pPr>
      <w:r>
        <w:t>richieste  di  informazioni  distinte  per   ciascuna   delle   sopra</w:t>
      </w:r>
    </w:p>
    <w:p w:rsidR="00BB1278" w:rsidRDefault="00BB1278" w:rsidP="00BB1278">
      <w:pPr>
        <w:pStyle w:val="PreformattatoHTML"/>
      </w:pPr>
      <w:r>
        <w:t xml:space="preserve">richiamate ipotesi. </w:t>
      </w:r>
    </w:p>
    <w:p w:rsidR="00BB1278" w:rsidRDefault="00BB1278" w:rsidP="00BB1278">
      <w:pPr>
        <w:pStyle w:val="PreformattatoHTML"/>
      </w:pPr>
      <w:r>
        <w:t xml:space="preserve">    Con  specifico  riferimento  all'applicazione  dell'istituto  del</w:t>
      </w:r>
    </w:p>
    <w:p w:rsidR="00BB1278" w:rsidRDefault="00BB1278" w:rsidP="00BB1278">
      <w:pPr>
        <w:pStyle w:val="PreformattatoHTML"/>
      </w:pPr>
      <w:proofErr w:type="spellStart"/>
      <w:r>
        <w:t>self-cleaning</w:t>
      </w:r>
      <w:proofErr w:type="spellEnd"/>
      <w:r>
        <w:t xml:space="preserve"> alle ipotesi di cui all'art. 80, comma 5,  lettera  c),</w:t>
      </w:r>
    </w:p>
    <w:p w:rsidR="00BB1278" w:rsidRDefault="00BB1278" w:rsidP="00BB1278">
      <w:pPr>
        <w:pStyle w:val="PreformattatoHTML"/>
      </w:pPr>
      <w:r>
        <w:t>disciplinante gravi illeciti professionali,  e'  opportuno  segnalare</w:t>
      </w:r>
    </w:p>
    <w:p w:rsidR="00BB1278" w:rsidRDefault="00BB1278" w:rsidP="00BB1278">
      <w:pPr>
        <w:pStyle w:val="PreformattatoHTML"/>
      </w:pPr>
      <w:r>
        <w:t>che, come previsto dall'art. 80, comma 13, saranno adottate dall'ANAC</w:t>
      </w:r>
    </w:p>
    <w:p w:rsidR="00BB1278" w:rsidRDefault="00BB1278" w:rsidP="00BB1278">
      <w:pPr>
        <w:pStyle w:val="PreformattatoHTML"/>
      </w:pPr>
      <w:r>
        <w:t>apposite linee guida volte ad uniformare le prassi in uso  presso  le</w:t>
      </w:r>
    </w:p>
    <w:p w:rsidR="00BB1278" w:rsidRDefault="00BB1278" w:rsidP="00BB1278">
      <w:pPr>
        <w:pStyle w:val="PreformattatoHTML"/>
      </w:pPr>
      <w:r>
        <w:t>stazioni appaltanti, relativamente alla valutazione  dell'adeguatezza</w:t>
      </w:r>
    </w:p>
    <w:p w:rsidR="00BB1278" w:rsidRDefault="00BB1278" w:rsidP="00BB1278">
      <w:pPr>
        <w:pStyle w:val="PreformattatoHTML"/>
      </w:pPr>
      <w:r>
        <w:t>dei mezzi di prova ai fini dell'esclusione  o  meno  degli  operatori</w:t>
      </w:r>
    </w:p>
    <w:p w:rsidR="00BB1278" w:rsidRDefault="00BB1278" w:rsidP="00BB1278">
      <w:pPr>
        <w:pStyle w:val="PreformattatoHTML"/>
      </w:pPr>
      <w:r>
        <w:t xml:space="preserve">economici dalla procedura di gara. </w:t>
      </w:r>
    </w:p>
    <w:p w:rsidR="00BB1278" w:rsidRDefault="00BB1278" w:rsidP="00BB1278">
      <w:pPr>
        <w:pStyle w:val="PreformattatoHTML"/>
      </w:pPr>
      <w:r>
        <w:t xml:space="preserve">    In ordine ai contenuti di cui alle lettere a)  e  b)  dell'ultimo</w:t>
      </w:r>
    </w:p>
    <w:p w:rsidR="00BB1278" w:rsidRDefault="00BB1278" w:rsidP="00BB1278">
      <w:pPr>
        <w:pStyle w:val="PreformattatoHTML"/>
      </w:pPr>
      <w:r>
        <w:t>riquadro della presente Sezione, concernenti le  false  dichiarazioni</w:t>
      </w:r>
    </w:p>
    <w:p w:rsidR="00BB1278" w:rsidRDefault="00BB1278" w:rsidP="00BB1278">
      <w:pPr>
        <w:pStyle w:val="PreformattatoHTML"/>
      </w:pPr>
      <w:r>
        <w:t>nel  fornire  le  informazioni  richieste  ai  fini  della   verifica</w:t>
      </w:r>
    </w:p>
    <w:p w:rsidR="00BB1278" w:rsidRDefault="00BB1278" w:rsidP="00BB1278">
      <w:pPr>
        <w:pStyle w:val="PreformattatoHTML"/>
      </w:pPr>
      <w:r>
        <w:t>dell'assenza dei motivi di esclusione o del rispetto dei  criteri  di</w:t>
      </w:r>
    </w:p>
    <w:p w:rsidR="00BB1278" w:rsidRDefault="00BB1278" w:rsidP="00BB1278">
      <w:pPr>
        <w:pStyle w:val="PreformattatoHTML"/>
      </w:pPr>
      <w:r>
        <w:t>selezione, occorre - nel caso in cui si dichiari l'esistenza di  tali</w:t>
      </w:r>
    </w:p>
    <w:p w:rsidR="00BB1278" w:rsidRDefault="00BB1278" w:rsidP="00BB1278">
      <w:pPr>
        <w:pStyle w:val="PreformattatoHTML"/>
      </w:pPr>
      <w:r>
        <w:t>ipotesi  -  specificare  nella  successiva  Sezione  D  gli   estremi</w:t>
      </w:r>
    </w:p>
    <w:p w:rsidR="00BB1278" w:rsidRDefault="00BB1278" w:rsidP="00BB1278">
      <w:pPr>
        <w:pStyle w:val="PreformattatoHTML"/>
      </w:pPr>
      <w:r>
        <w:t>dell'iscrizione nel casellario informatico dell'ANAC di cui  all'art.</w:t>
      </w:r>
    </w:p>
    <w:p w:rsidR="00BB1278" w:rsidRDefault="00BB1278" w:rsidP="00BB1278">
      <w:pPr>
        <w:pStyle w:val="PreformattatoHTML"/>
      </w:pPr>
      <w:r>
        <w:t xml:space="preserve">213, comma 10, del Codice. </w:t>
      </w:r>
    </w:p>
    <w:p w:rsidR="00BB1278" w:rsidRDefault="00BB1278" w:rsidP="00BB1278">
      <w:pPr>
        <w:pStyle w:val="PreformattatoHTML"/>
      </w:pPr>
      <w:r>
        <w:t xml:space="preserve">    Con riferimento alle ipotesi di cui alle  lettere  c)  e  d)  del</w:t>
      </w:r>
    </w:p>
    <w:p w:rsidR="00BB1278" w:rsidRDefault="00BB1278" w:rsidP="00BB1278">
      <w:pPr>
        <w:pStyle w:val="PreformattatoHTML"/>
      </w:pPr>
      <w:r>
        <w:t>riquadro  in  commento,  non  trovando   corrispondenza   in   alcuna</w:t>
      </w:r>
    </w:p>
    <w:p w:rsidR="00BB1278" w:rsidRDefault="00BB1278" w:rsidP="00BB1278">
      <w:pPr>
        <w:pStyle w:val="PreformattatoHTML"/>
      </w:pPr>
      <w:r>
        <w:t xml:space="preserve">disposizione del Codice, andranno eliminate. </w:t>
      </w:r>
    </w:p>
    <w:p w:rsidR="00BB1278" w:rsidRDefault="00BB1278" w:rsidP="00BB1278">
      <w:pPr>
        <w:pStyle w:val="PreformattatoHTML"/>
      </w:pPr>
      <w:r>
        <w:t xml:space="preserve">    La Sezione D concerne motivi di  esclusione  aggiuntivi  previsti</w:t>
      </w:r>
    </w:p>
    <w:p w:rsidR="00BB1278" w:rsidRDefault="00BB1278" w:rsidP="00BB1278">
      <w:pPr>
        <w:pStyle w:val="PreformattatoHTML"/>
      </w:pPr>
      <w:r>
        <w:t xml:space="preserve">nel Codice. </w:t>
      </w:r>
    </w:p>
    <w:p w:rsidR="00BB1278" w:rsidRDefault="00BB1278" w:rsidP="00BB1278">
      <w:pPr>
        <w:pStyle w:val="PreformattatoHTML"/>
      </w:pPr>
      <w:r>
        <w:t xml:space="preserve">    In particolare, i suddetti motivi  di  esclusione  riguardano  le</w:t>
      </w:r>
    </w:p>
    <w:p w:rsidR="00BB1278" w:rsidRDefault="00BB1278" w:rsidP="00BB1278">
      <w:pPr>
        <w:pStyle w:val="PreformattatoHTML"/>
      </w:pPr>
      <w:r>
        <w:t>ipotesi previste all'art. 80, comma 2, comma 5, lettere f),  g),  h),</w:t>
      </w:r>
    </w:p>
    <w:p w:rsidR="00BB1278" w:rsidRDefault="00BB1278" w:rsidP="00BB1278">
      <w:pPr>
        <w:pStyle w:val="PreformattatoHTML"/>
      </w:pPr>
      <w:r>
        <w:t>i), l) e m) del Codice e art. 53 comma 16-ter del decreto legislativo</w:t>
      </w:r>
    </w:p>
    <w:p w:rsidR="00BB1278" w:rsidRDefault="00BB1278" w:rsidP="00BB1278">
      <w:pPr>
        <w:pStyle w:val="PreformattatoHTML"/>
      </w:pPr>
      <w:r>
        <w:t>n. 165/2001. Pertanto, e' necessario richiedere  dettagliatamente  le</w:t>
      </w:r>
    </w:p>
    <w:p w:rsidR="00BB1278" w:rsidRDefault="00BB1278" w:rsidP="00BB1278">
      <w:pPr>
        <w:pStyle w:val="PreformattatoHTML"/>
      </w:pPr>
      <w:r>
        <w:t>informazioni concernenti ciascuna delle suddette fattispecie.  Si  e'</w:t>
      </w:r>
    </w:p>
    <w:p w:rsidR="00BB1278" w:rsidRDefault="00BB1278" w:rsidP="00BB1278">
      <w:pPr>
        <w:pStyle w:val="PreformattatoHTML"/>
      </w:pPr>
      <w:r>
        <w:t>provveduto in tal senso nello schema di DGUE allegato  alle  presenti</w:t>
      </w:r>
    </w:p>
    <w:p w:rsidR="00BB1278" w:rsidRDefault="00BB1278" w:rsidP="00BB1278">
      <w:pPr>
        <w:pStyle w:val="PreformattatoHTML"/>
      </w:pPr>
      <w:r>
        <w:t xml:space="preserve">Linee guida. </w:t>
      </w:r>
    </w:p>
    <w:p w:rsidR="00BB1278" w:rsidRDefault="00BB1278" w:rsidP="00BB1278">
      <w:pPr>
        <w:pStyle w:val="PreformattatoHTML"/>
      </w:pPr>
      <w:r>
        <w:t xml:space="preserve">    Per quanto riguarda le ipotesi (antimafia) previste  al  comma  2</w:t>
      </w:r>
    </w:p>
    <w:p w:rsidR="00BB1278" w:rsidRDefault="00BB1278" w:rsidP="00BB1278">
      <w:pPr>
        <w:pStyle w:val="PreformattatoHTML"/>
      </w:pPr>
      <w:r>
        <w:t>del citato art. 80 (cause di decadenza, di sospensione o  di  divieto</w:t>
      </w:r>
    </w:p>
    <w:p w:rsidR="00BB1278" w:rsidRDefault="00BB1278" w:rsidP="00BB1278">
      <w:pPr>
        <w:pStyle w:val="PreformattatoHTML"/>
      </w:pPr>
      <w:r>
        <w:t>previste dall'art. 67 del decreto legislativo n.  159/2011  o  di  un</w:t>
      </w:r>
    </w:p>
    <w:p w:rsidR="00BB1278" w:rsidRDefault="00BB1278" w:rsidP="00BB1278">
      <w:pPr>
        <w:pStyle w:val="PreformattatoHTML"/>
      </w:pPr>
      <w:r>
        <w:t>tentativo di infiltrazione mafiosa di cui all'art. 84, comma  4,  del</w:t>
      </w:r>
    </w:p>
    <w:p w:rsidR="00BB1278" w:rsidRDefault="00BB1278" w:rsidP="00BB1278">
      <w:pPr>
        <w:pStyle w:val="PreformattatoHTML"/>
      </w:pPr>
      <w:r>
        <w:t>medesimo decreto) e' necessario indicare  nell'apposito  riquadro  il</w:t>
      </w:r>
    </w:p>
    <w:p w:rsidR="00BB1278" w:rsidRDefault="00BB1278" w:rsidP="00BB1278">
      <w:pPr>
        <w:pStyle w:val="PreformattatoHTML"/>
      </w:pPr>
      <w:r>
        <w:t>riferimento ai soggetti previsti dal decreto legislativo n. 159/2011.</w:t>
      </w:r>
    </w:p>
    <w:p w:rsidR="00BB1278" w:rsidRDefault="00BB1278" w:rsidP="00BB1278">
      <w:pPr>
        <w:pStyle w:val="PreformattatoHTML"/>
      </w:pPr>
      <w:r>
        <w:t>Si  segnala,  in  particolare,  che  relativamente  alle  fattispecie</w:t>
      </w:r>
    </w:p>
    <w:p w:rsidR="00BB1278" w:rsidRDefault="00BB1278" w:rsidP="00BB1278">
      <w:pPr>
        <w:pStyle w:val="PreformattatoHTML"/>
      </w:pPr>
      <w:r>
        <w:t xml:space="preserve">criminose in argomento non si applica l'istituto del </w:t>
      </w:r>
      <w:proofErr w:type="spellStart"/>
      <w:r>
        <w:t>self-cleaning</w:t>
      </w:r>
      <w:proofErr w:type="spellEnd"/>
      <w:r>
        <w:t xml:space="preserve">. </w:t>
      </w:r>
    </w:p>
    <w:p w:rsidR="00BB1278" w:rsidRDefault="00BB1278" w:rsidP="00BB1278">
      <w:pPr>
        <w:pStyle w:val="PreformattatoHTML"/>
      </w:pPr>
      <w:r>
        <w:t xml:space="preserve">    Relativamente alle altre fattispecie  sopra  richiamate  (lettere</w:t>
      </w:r>
    </w:p>
    <w:p w:rsidR="00BB1278" w:rsidRDefault="00BB1278" w:rsidP="00BB1278">
      <w:pPr>
        <w:pStyle w:val="PreformattatoHTML"/>
      </w:pPr>
      <w:r>
        <w:t>f), g), h), i), l) e m)  dell'art.  80,  comma  5),  da  indicare  in</w:t>
      </w:r>
    </w:p>
    <w:p w:rsidR="00BB1278" w:rsidRDefault="00BB1278" w:rsidP="00BB1278">
      <w:pPr>
        <w:pStyle w:val="PreformattatoHTML"/>
      </w:pPr>
      <w:r>
        <w:t>maniera dettagliata, e' necessario prevedere,  in  caso  di  risposta</w:t>
      </w:r>
    </w:p>
    <w:p w:rsidR="00BB1278" w:rsidRDefault="00BB1278" w:rsidP="00BB1278">
      <w:pPr>
        <w:pStyle w:val="PreformattatoHTML"/>
      </w:pPr>
      <w:r>
        <w:t>affermativa e quando ne sia consentita l'applicazione,  l'indicazione</w:t>
      </w:r>
    </w:p>
    <w:p w:rsidR="00BB1278" w:rsidRDefault="00BB1278" w:rsidP="00BB1278">
      <w:pPr>
        <w:pStyle w:val="PreformattatoHTML"/>
      </w:pPr>
      <w:r>
        <w:lastRenderedPageBreak/>
        <w:t>della fonte presso cui reperire la  documentazione  pertinente  e  le</w:t>
      </w:r>
    </w:p>
    <w:p w:rsidR="00BB1278" w:rsidRDefault="00BB1278" w:rsidP="00BB1278">
      <w:pPr>
        <w:pStyle w:val="PreformattatoHTML"/>
      </w:pPr>
      <w:r>
        <w:t>informazioni  necessarie   per   l'applicazione   dell'istituto   del</w:t>
      </w:r>
    </w:p>
    <w:p w:rsidR="00BB1278" w:rsidRDefault="00BB1278" w:rsidP="00BB1278">
      <w:pPr>
        <w:pStyle w:val="PreformattatoHTML"/>
      </w:pPr>
      <w:proofErr w:type="spellStart"/>
      <w:r>
        <w:t>self-cleaning</w:t>
      </w:r>
      <w:proofErr w:type="spellEnd"/>
      <w:r>
        <w:t xml:space="preserve"> di cui ai commi 7 e 8 del citato art. 80. </w:t>
      </w:r>
    </w:p>
    <w:p w:rsidR="00BB1278" w:rsidRDefault="00BB1278" w:rsidP="00BB1278">
      <w:pPr>
        <w:pStyle w:val="PreformattatoHTML"/>
      </w:pPr>
      <w:r>
        <w:t xml:space="preserve">    Inoltre, l'operatore economico </w:t>
      </w:r>
      <w:proofErr w:type="spellStart"/>
      <w:r>
        <w:t>dovra'</w:t>
      </w:r>
      <w:proofErr w:type="spellEnd"/>
      <w:r>
        <w:t xml:space="preserve"> indicare se si trovi o meno</w:t>
      </w:r>
    </w:p>
    <w:p w:rsidR="00BB1278" w:rsidRDefault="00BB1278" w:rsidP="00BB1278">
      <w:pPr>
        <w:pStyle w:val="PreformattatoHTML"/>
      </w:pPr>
      <w:r>
        <w:t>nella condizione prevista dall'art. 53,  comma  16-ter,  del  decreto</w:t>
      </w:r>
    </w:p>
    <w:p w:rsidR="00BB1278" w:rsidRDefault="00BB1278" w:rsidP="00BB1278">
      <w:pPr>
        <w:pStyle w:val="PreformattatoHTML"/>
      </w:pPr>
      <w:r>
        <w:t>legislativo n. 165/2001 (</w:t>
      </w:r>
      <w:proofErr w:type="spellStart"/>
      <w:r>
        <w:t>pantouflage</w:t>
      </w:r>
      <w:proofErr w:type="spellEnd"/>
      <w:r>
        <w:t xml:space="preserve"> o </w:t>
      </w:r>
      <w:proofErr w:type="spellStart"/>
      <w:r>
        <w:t>revolving</w:t>
      </w:r>
      <w:proofErr w:type="spellEnd"/>
      <w:r>
        <w:t xml:space="preserve"> </w:t>
      </w:r>
      <w:proofErr w:type="spellStart"/>
      <w:r>
        <w:t>doors</w:t>
      </w:r>
      <w:proofErr w:type="spellEnd"/>
      <w:r>
        <w:t>) qualora abbia</w:t>
      </w:r>
    </w:p>
    <w:p w:rsidR="00BB1278" w:rsidRDefault="00BB1278" w:rsidP="00BB1278">
      <w:pPr>
        <w:pStyle w:val="PreformattatoHTML"/>
      </w:pPr>
      <w:r>
        <w:t>stipulato contratti di lavoro subordinato  o  autonomo  ovvero  abbia</w:t>
      </w:r>
    </w:p>
    <w:p w:rsidR="00BB1278" w:rsidRDefault="00BB1278" w:rsidP="00BB1278">
      <w:pPr>
        <w:pStyle w:val="PreformattatoHTML"/>
      </w:pPr>
      <w:r>
        <w:t>attribuito incarichi ad ex dipendenti della stazione  appaltante  che</w:t>
      </w:r>
    </w:p>
    <w:p w:rsidR="00BB1278" w:rsidRDefault="00BB1278" w:rsidP="00BB1278">
      <w:pPr>
        <w:pStyle w:val="PreformattatoHTML"/>
      </w:pPr>
      <w:r>
        <w:t>abbiano cessato il loro rapporto di lavoro da meno di tre anni e  che</w:t>
      </w:r>
    </w:p>
    <w:p w:rsidR="00BB1278" w:rsidRDefault="00BB1278" w:rsidP="00BB1278">
      <w:pPr>
        <w:pStyle w:val="PreformattatoHTML"/>
      </w:pPr>
      <w:r>
        <w:t>negli  ultimi  tre  anni  di  servizio  abbiano   esercitato   poteri</w:t>
      </w:r>
    </w:p>
    <w:p w:rsidR="00BB1278" w:rsidRDefault="00BB1278" w:rsidP="00BB1278">
      <w:pPr>
        <w:pStyle w:val="PreformattatoHTML"/>
      </w:pPr>
      <w:proofErr w:type="spellStart"/>
      <w:r>
        <w:t>autoritativi</w:t>
      </w:r>
      <w:proofErr w:type="spellEnd"/>
      <w:r>
        <w:t xml:space="preserve"> o negoziali per conto della stessa  stazione  appaltante</w:t>
      </w:r>
    </w:p>
    <w:p w:rsidR="00BB1278" w:rsidRDefault="00BB1278" w:rsidP="00BB1278">
      <w:pPr>
        <w:pStyle w:val="PreformattatoHTML"/>
      </w:pPr>
      <w:r>
        <w:t xml:space="preserve">nei confronti del medesimo operatore economico. </w:t>
      </w:r>
    </w:p>
    <w:p w:rsidR="00BB1278" w:rsidRDefault="00BB1278" w:rsidP="00BB1278">
      <w:pPr>
        <w:pStyle w:val="PreformattatoHTML"/>
      </w:pPr>
      <w:r>
        <w:t xml:space="preserve">    La Parte IV contiene le informazioni  relative  ai  requisiti  di</w:t>
      </w:r>
    </w:p>
    <w:p w:rsidR="00BB1278" w:rsidRDefault="00BB1278" w:rsidP="00BB1278">
      <w:pPr>
        <w:pStyle w:val="PreformattatoHTML"/>
      </w:pPr>
      <w:r>
        <w:t xml:space="preserve">selezione previsti dall'art. 83 del Codice  (requisiti  di  </w:t>
      </w:r>
      <w:proofErr w:type="spellStart"/>
      <w:r>
        <w:t>idoneita'</w:t>
      </w:r>
      <w:proofErr w:type="spellEnd"/>
    </w:p>
    <w:p w:rsidR="00BB1278" w:rsidRDefault="00BB1278" w:rsidP="00BB1278">
      <w:pPr>
        <w:pStyle w:val="PreformattatoHTML"/>
      </w:pPr>
      <w:r>
        <w:t xml:space="preserve">professionale, </w:t>
      </w:r>
      <w:proofErr w:type="spellStart"/>
      <w:r>
        <w:t>capacita'</w:t>
      </w:r>
      <w:proofErr w:type="spellEnd"/>
      <w:r>
        <w:t xml:space="preserve"> economica e finanziaria, </w:t>
      </w:r>
      <w:proofErr w:type="spellStart"/>
      <w:r>
        <w:t>capacita'</w:t>
      </w:r>
      <w:proofErr w:type="spellEnd"/>
      <w:r>
        <w:t xml:space="preserve">  tecniche</w:t>
      </w:r>
    </w:p>
    <w:p w:rsidR="00BB1278" w:rsidRDefault="00BB1278" w:rsidP="00BB1278">
      <w:pPr>
        <w:pStyle w:val="PreformattatoHTML"/>
      </w:pPr>
      <w:r>
        <w:t>e professionali) e le informazioni relative  alle  certificazioni  di</w:t>
      </w:r>
    </w:p>
    <w:p w:rsidR="00BB1278" w:rsidRDefault="00BB1278" w:rsidP="00BB1278">
      <w:pPr>
        <w:pStyle w:val="PreformattatoHTML"/>
      </w:pPr>
      <w:proofErr w:type="spellStart"/>
      <w:r>
        <w:t>qualita'</w:t>
      </w:r>
      <w:proofErr w:type="spellEnd"/>
      <w:r>
        <w:t xml:space="preserve"> di cui al successivo art. 87. Nella  parte  IV,  Sezione  B,</w:t>
      </w:r>
    </w:p>
    <w:p w:rsidR="00BB1278" w:rsidRDefault="00BB1278" w:rsidP="00BB1278">
      <w:pPr>
        <w:pStyle w:val="PreformattatoHTML"/>
      </w:pPr>
      <w:r>
        <w:t>Punto 6 e nella Sezione C,  Punto  13,  possono  essere  previste  le</w:t>
      </w:r>
    </w:p>
    <w:p w:rsidR="00BB1278" w:rsidRDefault="00BB1278" w:rsidP="00BB1278">
      <w:pPr>
        <w:pStyle w:val="PreformattatoHTML"/>
      </w:pPr>
      <w:r>
        <w:t xml:space="preserve">dichiarazioni  attinenti  a  requisiti  di  </w:t>
      </w:r>
      <w:proofErr w:type="spellStart"/>
      <w:r>
        <w:t>capacita'</w:t>
      </w:r>
      <w:proofErr w:type="spellEnd"/>
      <w:r>
        <w:t xml:space="preserve">   economica   e</w:t>
      </w:r>
    </w:p>
    <w:p w:rsidR="00BB1278" w:rsidRDefault="00BB1278" w:rsidP="00BB1278">
      <w:pPr>
        <w:pStyle w:val="PreformattatoHTML"/>
      </w:pPr>
      <w:r>
        <w:t xml:space="preserve">finanziaria e di </w:t>
      </w:r>
      <w:proofErr w:type="spellStart"/>
      <w:r>
        <w:t>capacita'</w:t>
      </w:r>
      <w:proofErr w:type="spellEnd"/>
      <w:r>
        <w:t xml:space="preserve"> tecniche  e  professionali  richieste  dal</w:t>
      </w:r>
    </w:p>
    <w:p w:rsidR="00BB1278" w:rsidRDefault="00BB1278" w:rsidP="00BB1278">
      <w:pPr>
        <w:pStyle w:val="PreformattatoHTML"/>
      </w:pPr>
      <w:r>
        <w:t>bando  di  gara  che  non  trovino  corrispondenza  nell'elenco   dei</w:t>
      </w:r>
    </w:p>
    <w:p w:rsidR="00BB1278" w:rsidRDefault="00BB1278" w:rsidP="00BB1278">
      <w:pPr>
        <w:pStyle w:val="PreformattatoHTML"/>
      </w:pPr>
      <w:r>
        <w:t xml:space="preserve">requisiti individuati nei punti precedenti. </w:t>
      </w:r>
    </w:p>
    <w:p w:rsidR="00BB1278" w:rsidRDefault="00BB1278" w:rsidP="00BB1278">
      <w:pPr>
        <w:pStyle w:val="PreformattatoHTML"/>
      </w:pPr>
      <w:r>
        <w:t xml:space="preserve">    L'operatore economico fornisce le informazioni ivi elencate  solo</w:t>
      </w:r>
    </w:p>
    <w:p w:rsidR="00BB1278" w:rsidRDefault="00BB1278" w:rsidP="00BB1278">
      <w:pPr>
        <w:pStyle w:val="PreformattatoHTML"/>
      </w:pPr>
      <w:r>
        <w:t>se  espressamente  richieste  dall'Amministrazione  aggiudicatrice  o</w:t>
      </w:r>
    </w:p>
    <w:p w:rsidR="00BB1278" w:rsidRDefault="00BB1278" w:rsidP="00BB1278">
      <w:pPr>
        <w:pStyle w:val="PreformattatoHTML"/>
      </w:pPr>
      <w:r>
        <w:t>dall'Ente aggiudicatore  nell'avviso,  bando  o  documenti  di  gara,</w:t>
      </w:r>
    </w:p>
    <w:p w:rsidR="00BB1278" w:rsidRDefault="00BB1278" w:rsidP="00BB1278">
      <w:pPr>
        <w:pStyle w:val="PreformattatoHTML"/>
      </w:pPr>
      <w:r>
        <w:t>altrimenti si limita a compilare la sezione  α  «Indicazione  globale</w:t>
      </w:r>
    </w:p>
    <w:p w:rsidR="00BB1278" w:rsidRDefault="00BB1278" w:rsidP="00BB1278">
      <w:pPr>
        <w:pStyle w:val="PreformattatoHTML"/>
      </w:pPr>
      <w:r>
        <w:t xml:space="preserve">per tutti i criteri di  selezione»,  qualora  tale  </w:t>
      </w:r>
      <w:proofErr w:type="spellStart"/>
      <w:r>
        <w:t>possibilita'</w:t>
      </w:r>
      <w:proofErr w:type="spellEnd"/>
      <w:r>
        <w:t xml:space="preserve">  sia</w:t>
      </w:r>
    </w:p>
    <w:p w:rsidR="00BB1278" w:rsidRDefault="00BB1278" w:rsidP="00BB1278">
      <w:pPr>
        <w:pStyle w:val="PreformattatoHTML"/>
      </w:pPr>
      <w:r>
        <w:t>stata prevista in seno all'avviso, al bando o ai documenti  di  gara.</w:t>
      </w:r>
    </w:p>
    <w:p w:rsidR="00BB1278" w:rsidRDefault="00BB1278" w:rsidP="00BB1278">
      <w:pPr>
        <w:pStyle w:val="PreformattatoHTML"/>
      </w:pPr>
      <w:r>
        <w:t>In tale ultima ipotesi, le Amministrazioni aggiudicatrici o gli  Enti</w:t>
      </w:r>
    </w:p>
    <w:p w:rsidR="00BB1278" w:rsidRDefault="00BB1278" w:rsidP="00BB1278">
      <w:pPr>
        <w:pStyle w:val="PreformattatoHTML"/>
      </w:pPr>
      <w:r>
        <w:t>aggiudicatori reperiscono direttamente  la  documentazione  accedendo</w:t>
      </w:r>
    </w:p>
    <w:p w:rsidR="00BB1278" w:rsidRDefault="00BB1278" w:rsidP="00BB1278">
      <w:pPr>
        <w:pStyle w:val="PreformattatoHTML"/>
      </w:pPr>
      <w:r>
        <w:t>alla Banca dati nazionale degli operatori economici di  cui  all'art.</w:t>
      </w:r>
    </w:p>
    <w:p w:rsidR="00BB1278" w:rsidRDefault="00BB1278" w:rsidP="00BB1278">
      <w:pPr>
        <w:pStyle w:val="PreformattatoHTML"/>
      </w:pPr>
      <w:r>
        <w:t xml:space="preserve">81 del Codice. </w:t>
      </w:r>
    </w:p>
    <w:p w:rsidR="00BB1278" w:rsidRDefault="00BB1278" w:rsidP="00BB1278">
      <w:pPr>
        <w:pStyle w:val="PreformattatoHTML"/>
      </w:pPr>
      <w:r>
        <w:t xml:space="preserve">    La Parte V contiene l'autodichiarazione dell'operatore  economico</w:t>
      </w:r>
    </w:p>
    <w:p w:rsidR="00BB1278" w:rsidRDefault="00BB1278" w:rsidP="00BB1278">
      <w:pPr>
        <w:pStyle w:val="PreformattatoHTML"/>
      </w:pPr>
      <w:r>
        <w:t>che attesta il soddisfacimento dei criteri  e  delle  regole  fissate</w:t>
      </w:r>
    </w:p>
    <w:p w:rsidR="00BB1278" w:rsidRDefault="00BB1278" w:rsidP="00BB1278">
      <w:pPr>
        <w:pStyle w:val="PreformattatoHTML"/>
      </w:pPr>
      <w:r>
        <w:t>dall'Amministrazione aggiudicatrice  o  dall'Ente  aggiudicatore  per</w:t>
      </w:r>
    </w:p>
    <w:p w:rsidR="00BB1278" w:rsidRDefault="00BB1278" w:rsidP="00BB1278">
      <w:pPr>
        <w:pStyle w:val="PreformattatoHTML"/>
      </w:pPr>
      <w:r>
        <w:t xml:space="preserve">limitare il numero dei candidati, ai sensi dell'art. 91 del Codice. </w:t>
      </w:r>
    </w:p>
    <w:p w:rsidR="00BB1278" w:rsidRDefault="00BB1278" w:rsidP="00BB1278">
      <w:pPr>
        <w:pStyle w:val="PreformattatoHTML"/>
      </w:pPr>
      <w:r>
        <w:t xml:space="preserve">    Tale parte deve essere compilata, pertanto, solo  in  ipotesi  di</w:t>
      </w:r>
    </w:p>
    <w:p w:rsidR="00BB1278" w:rsidRDefault="00BB1278" w:rsidP="00BB1278">
      <w:pPr>
        <w:pStyle w:val="PreformattatoHTML"/>
      </w:pPr>
      <w:r>
        <w:t>procedure  ristrette,   procedure   competitive   con   negoziazione,</w:t>
      </w:r>
    </w:p>
    <w:p w:rsidR="00BB1278" w:rsidRDefault="00BB1278" w:rsidP="00BB1278">
      <w:pPr>
        <w:pStyle w:val="PreformattatoHTML"/>
      </w:pPr>
      <w:r>
        <w:t xml:space="preserve">procedure di dialogo competitivo e partenariati per l'innovazione. </w:t>
      </w:r>
    </w:p>
    <w:p w:rsidR="00BB1278" w:rsidRDefault="00BB1278" w:rsidP="00BB1278">
      <w:pPr>
        <w:pStyle w:val="PreformattatoHTML"/>
      </w:pPr>
      <w:r>
        <w:t xml:space="preserve">    La Parte </w:t>
      </w:r>
      <w:proofErr w:type="spellStart"/>
      <w:r>
        <w:t>VI</w:t>
      </w:r>
      <w:proofErr w:type="spellEnd"/>
      <w:r>
        <w:t xml:space="preserve"> contiene le dichiarazioni  finali  con  le  quali  il</w:t>
      </w:r>
    </w:p>
    <w:p w:rsidR="00BB1278" w:rsidRDefault="00BB1278" w:rsidP="00BB1278">
      <w:pPr>
        <w:pStyle w:val="PreformattatoHTML"/>
      </w:pPr>
      <w:r>
        <w:t xml:space="preserve">dichiarante si assume  la  </w:t>
      </w:r>
      <w:proofErr w:type="spellStart"/>
      <w:r>
        <w:t>responsabilita'</w:t>
      </w:r>
      <w:proofErr w:type="spellEnd"/>
      <w:r>
        <w:t xml:space="preserve">  della  </w:t>
      </w:r>
      <w:proofErr w:type="spellStart"/>
      <w:r>
        <w:t>veridicita'</w:t>
      </w:r>
      <w:proofErr w:type="spellEnd"/>
      <w:r>
        <w:t xml:space="preserve">  delle</w:t>
      </w:r>
    </w:p>
    <w:p w:rsidR="00BB1278" w:rsidRDefault="00BB1278" w:rsidP="00BB1278">
      <w:pPr>
        <w:pStyle w:val="PreformattatoHTML"/>
      </w:pPr>
      <w:r>
        <w:t>informazioni rese e attesta di essere  in  grado  di  produrre  -  su</w:t>
      </w:r>
    </w:p>
    <w:p w:rsidR="00BB1278" w:rsidRDefault="00BB1278" w:rsidP="00BB1278">
      <w:pPr>
        <w:pStyle w:val="PreformattatoHTML"/>
      </w:pPr>
      <w:r>
        <w:t>richiesta  e  senza  indugio  -  i  certificati  e  le  altre   prove</w:t>
      </w:r>
    </w:p>
    <w:p w:rsidR="00BB1278" w:rsidRDefault="00BB1278" w:rsidP="00BB1278">
      <w:pPr>
        <w:pStyle w:val="PreformattatoHTML"/>
      </w:pPr>
      <w:r>
        <w:t>documentali pertinenti, a meno che l'Amministrazione aggiudicatrice o</w:t>
      </w:r>
    </w:p>
    <w:p w:rsidR="00BB1278" w:rsidRDefault="00BB1278" w:rsidP="00BB1278">
      <w:pPr>
        <w:pStyle w:val="PreformattatoHTML"/>
      </w:pPr>
      <w:r>
        <w:t xml:space="preserve">l'Ente  aggiudicatore  abbiano  la  </w:t>
      </w:r>
      <w:proofErr w:type="spellStart"/>
      <w:r>
        <w:t>possibilita'</w:t>
      </w:r>
      <w:proofErr w:type="spellEnd"/>
      <w:r>
        <w:t xml:space="preserve">  di   acquisire   la</w:t>
      </w:r>
    </w:p>
    <w:p w:rsidR="00BB1278" w:rsidRDefault="00BB1278" w:rsidP="00BB1278">
      <w:pPr>
        <w:pStyle w:val="PreformattatoHTML"/>
      </w:pPr>
      <w:r>
        <w:t>documentazione complementare  accedendo  alla  Banca  dati  nazionale</w:t>
      </w:r>
    </w:p>
    <w:p w:rsidR="00BB1278" w:rsidRDefault="00BB1278" w:rsidP="00BB1278">
      <w:pPr>
        <w:pStyle w:val="PreformattatoHTML"/>
      </w:pPr>
      <w:r>
        <w:t>degli operatori economici di cui  all'art.  81  del  Codice  e  ferma</w:t>
      </w:r>
    </w:p>
    <w:p w:rsidR="00BB1278" w:rsidRDefault="00BB1278" w:rsidP="00BB1278">
      <w:pPr>
        <w:pStyle w:val="PreformattatoHTML"/>
      </w:pPr>
      <w:r>
        <w:t>restando l'</w:t>
      </w:r>
      <w:proofErr w:type="spellStart"/>
      <w:r>
        <w:t>obbligatorieta</w:t>
      </w:r>
      <w:proofErr w:type="spellEnd"/>
      <w:r>
        <w:t>' dell'utilizzo dei mezzi  di  comunicazione</w:t>
      </w:r>
    </w:p>
    <w:p w:rsidR="00BB1278" w:rsidRDefault="00BB1278" w:rsidP="00BB1278">
      <w:pPr>
        <w:pStyle w:val="PreformattatoHTML"/>
      </w:pPr>
      <w:r>
        <w:t xml:space="preserve">elettronici a decorrere dal 18 aprile 2018. </w:t>
      </w:r>
    </w:p>
    <w:p w:rsidR="00BB1278" w:rsidRDefault="00BB1278" w:rsidP="00BB1278">
      <w:pPr>
        <w:pStyle w:val="PreformattatoHTML"/>
      </w:pPr>
      <w:r>
        <w:t xml:space="preserve">    Le dichiarazioni  suddette  devono  richiamare  espressamente  ed</w:t>
      </w:r>
    </w:p>
    <w:p w:rsidR="00BB1278" w:rsidRDefault="00BB1278" w:rsidP="00BB1278">
      <w:pPr>
        <w:pStyle w:val="PreformattatoHTML"/>
      </w:pPr>
      <w:r>
        <w:t xml:space="preserve">essere rese in </w:t>
      </w:r>
      <w:proofErr w:type="spellStart"/>
      <w:r>
        <w:t>conformita'</w:t>
      </w:r>
      <w:proofErr w:type="spellEnd"/>
      <w:r>
        <w:t xml:space="preserve"> agli articoli 40, 43, 46 e 76 del  decreto</w:t>
      </w:r>
    </w:p>
    <w:p w:rsidR="00BB1278" w:rsidRDefault="00BB1278" w:rsidP="00BB1278">
      <w:pPr>
        <w:pStyle w:val="PreformattatoHTML"/>
      </w:pPr>
      <w:r>
        <w:t xml:space="preserve">del Presidente della Repubblica n. 445/2000. </w:t>
      </w:r>
    </w:p>
    <w:p w:rsidR="00BB1278" w:rsidRDefault="00BB1278" w:rsidP="00BB1278">
      <w:pPr>
        <w:pStyle w:val="PreformattatoHTML"/>
      </w:pPr>
      <w:r>
        <w:t xml:space="preserve">    Da ultimo,  si  evidenzia  che,  nelle  diverse  Parti  del  DGUE</w:t>
      </w:r>
    </w:p>
    <w:p w:rsidR="00BB1278" w:rsidRDefault="00BB1278" w:rsidP="00BB1278">
      <w:pPr>
        <w:pStyle w:val="PreformattatoHTML"/>
      </w:pPr>
      <w:r>
        <w:t>odiernamente   esaminate,   l'operatore   economico   indica   -   in</w:t>
      </w:r>
    </w:p>
    <w:p w:rsidR="00BB1278" w:rsidRDefault="00BB1278" w:rsidP="00BB1278">
      <w:pPr>
        <w:pStyle w:val="PreformattatoHTML"/>
      </w:pPr>
      <w:r>
        <w:t>corrispondenza  al  singolo  dato,  laddove  ivi  richiesto  -  anche</w:t>
      </w:r>
    </w:p>
    <w:p w:rsidR="00BB1278" w:rsidRDefault="00BB1278" w:rsidP="00BB1278">
      <w:pPr>
        <w:pStyle w:val="PreformattatoHTML"/>
      </w:pPr>
      <w:r>
        <w:t>l'</w:t>
      </w:r>
      <w:proofErr w:type="spellStart"/>
      <w:r>
        <w:t>Autorita</w:t>
      </w:r>
      <w:proofErr w:type="spellEnd"/>
      <w:r>
        <w:t>'  pubblica  o  il  soggetto  terzo  presso  il  quale   le</w:t>
      </w:r>
    </w:p>
    <w:p w:rsidR="00BB1278" w:rsidRDefault="00BB1278" w:rsidP="00BB1278">
      <w:pPr>
        <w:pStyle w:val="PreformattatoHTML"/>
      </w:pPr>
      <w:r>
        <w:t>Amministrazioni  aggiudicatrici  o  gli  Enti  aggiudicatori  possono</w:t>
      </w:r>
    </w:p>
    <w:p w:rsidR="00BB1278" w:rsidRDefault="00BB1278" w:rsidP="00BB1278">
      <w:pPr>
        <w:pStyle w:val="PreformattatoHTML"/>
      </w:pPr>
      <w:r>
        <w:t>acquisire tutta la documentazione complementare a riprova  di  quanto</w:t>
      </w:r>
    </w:p>
    <w:p w:rsidR="00BB1278" w:rsidRDefault="00BB1278" w:rsidP="00BB1278">
      <w:pPr>
        <w:pStyle w:val="PreformattatoHTML"/>
      </w:pPr>
      <w:r>
        <w:t xml:space="preserve">dichiarato dallo stesso operatore economico. </w:t>
      </w:r>
    </w:p>
    <w:p w:rsidR="00BB1278" w:rsidRDefault="00BB1278" w:rsidP="00BB1278">
      <w:pPr>
        <w:pStyle w:val="PreformattatoHTML"/>
      </w:pPr>
      <w:r>
        <w:t xml:space="preserve">    Inoltre, </w:t>
      </w:r>
      <w:proofErr w:type="spellStart"/>
      <w:r>
        <w:t>affinche'</w:t>
      </w:r>
      <w:proofErr w:type="spellEnd"/>
      <w:r>
        <w:t xml:space="preserve"> le Amministrazioni aggiudicatrici o  gli  Enti</w:t>
      </w:r>
    </w:p>
    <w:p w:rsidR="00BB1278" w:rsidRDefault="00BB1278" w:rsidP="00BB1278">
      <w:pPr>
        <w:pStyle w:val="PreformattatoHTML"/>
      </w:pPr>
      <w:r>
        <w:t>aggiudicatori possano ottenere  i  riscontri  direttamente  accedendo</w:t>
      </w:r>
    </w:p>
    <w:p w:rsidR="00BB1278" w:rsidRDefault="00BB1278" w:rsidP="00BB1278">
      <w:pPr>
        <w:pStyle w:val="PreformattatoHTML"/>
      </w:pPr>
      <w:r>
        <w:t>alla Banca dati indicata dallo  stesso  operatore,  il  DGUE  riporta</w:t>
      </w:r>
    </w:p>
    <w:p w:rsidR="00BB1278" w:rsidRDefault="00BB1278" w:rsidP="00BB1278">
      <w:pPr>
        <w:pStyle w:val="PreformattatoHTML"/>
      </w:pPr>
      <w:r>
        <w:t>anche le informazioni necessarie a tale scopo, indicando  l'indirizzo</w:t>
      </w:r>
    </w:p>
    <w:p w:rsidR="00BB1278" w:rsidRDefault="00BB1278" w:rsidP="00BB1278">
      <w:pPr>
        <w:pStyle w:val="PreformattatoHTML"/>
      </w:pPr>
      <w:r>
        <w:t xml:space="preserve">web della Banca dati unitamente ai propri parametri identificativi. </w:t>
      </w:r>
    </w:p>
    <w:p w:rsidR="00BB1278" w:rsidRDefault="00BB1278" w:rsidP="00BB1278">
      <w:pPr>
        <w:pStyle w:val="PreformattatoHTML"/>
      </w:pPr>
      <w:r>
        <w:t xml:space="preserve">    Sotto tale profilo, sembra opportuno rammentare in  questa  sede,</w:t>
      </w:r>
    </w:p>
    <w:p w:rsidR="00BB1278" w:rsidRDefault="00BB1278" w:rsidP="00BB1278">
      <w:pPr>
        <w:pStyle w:val="PreformattatoHTML"/>
      </w:pPr>
      <w:r>
        <w:lastRenderedPageBreak/>
        <w:t>che l'art. 81 del Codice prevede che la documentazione comprovante il</w:t>
      </w:r>
    </w:p>
    <w:p w:rsidR="00BB1278" w:rsidRDefault="00BB1278" w:rsidP="00BB1278">
      <w:pPr>
        <w:pStyle w:val="PreformattatoHTML"/>
      </w:pPr>
      <w:r>
        <w:t>possesso dei requisiti di carattere  generale,  tecnico-professionale</w:t>
      </w:r>
    </w:p>
    <w:p w:rsidR="00BB1278" w:rsidRDefault="00BB1278" w:rsidP="00BB1278">
      <w:pPr>
        <w:pStyle w:val="PreformattatoHTML"/>
      </w:pPr>
      <w:r>
        <w:t>ed economico-finanziario per la partecipazione alle procedure di gara</w:t>
      </w:r>
    </w:p>
    <w:p w:rsidR="00BB1278" w:rsidRDefault="00BB1278" w:rsidP="00BB1278">
      <w:pPr>
        <w:pStyle w:val="PreformattatoHTML"/>
      </w:pPr>
      <w:r>
        <w:t>e' acquisita attraverso  la  Banca  dati  centralizzata  gestita  dal</w:t>
      </w:r>
    </w:p>
    <w:p w:rsidR="00BB1278" w:rsidRDefault="00BB1278" w:rsidP="00BB1278">
      <w:pPr>
        <w:pStyle w:val="PreformattatoHTML"/>
      </w:pPr>
      <w:r>
        <w:t>Ministero delle infrastrutture e dei trasporti, denominata Banca dati</w:t>
      </w:r>
    </w:p>
    <w:p w:rsidR="00BB1278" w:rsidRDefault="00BB1278" w:rsidP="00BB1278">
      <w:pPr>
        <w:pStyle w:val="PreformattatoHTML"/>
      </w:pPr>
      <w:r>
        <w:t xml:space="preserve">nazionale degli  operatori  economici,  il  cui  funzionamento  </w:t>
      </w:r>
      <w:proofErr w:type="spellStart"/>
      <w:r>
        <w:t>sara'</w:t>
      </w:r>
      <w:proofErr w:type="spellEnd"/>
    </w:p>
    <w:p w:rsidR="00BB1278" w:rsidRDefault="00BB1278" w:rsidP="00BB1278">
      <w:pPr>
        <w:pStyle w:val="PreformattatoHTML"/>
      </w:pPr>
      <w:r>
        <w:t>oggetto di decreto del Ministero delle infrastrutture e dei trasporti</w:t>
      </w:r>
    </w:p>
    <w:p w:rsidR="00BB1278" w:rsidRDefault="00BB1278" w:rsidP="00BB1278">
      <w:pPr>
        <w:pStyle w:val="PreformattatoHTML"/>
      </w:pPr>
      <w:r>
        <w:t xml:space="preserve">sentita l'ANAC e l'Agenzia per l'Italia digitale (AGID). </w:t>
      </w:r>
    </w:p>
    <w:p w:rsidR="00BB1278" w:rsidRDefault="00BB1278" w:rsidP="00BB1278">
      <w:pPr>
        <w:pStyle w:val="PreformattatoHTML"/>
      </w:pPr>
      <w:r>
        <w:t xml:space="preserve">    Occorre, infine, richiamare che, ai sensi del combinato  disposto</w:t>
      </w:r>
    </w:p>
    <w:p w:rsidR="00BB1278" w:rsidRDefault="00BB1278" w:rsidP="00BB1278">
      <w:pPr>
        <w:pStyle w:val="PreformattatoHTML"/>
      </w:pPr>
      <w:r>
        <w:t>di cui agli articoli 88 e 212 del Codice, per il tramite della Cabina</w:t>
      </w:r>
    </w:p>
    <w:p w:rsidR="00BB1278" w:rsidRDefault="00BB1278" w:rsidP="00BB1278">
      <w:pPr>
        <w:pStyle w:val="PreformattatoHTML"/>
      </w:pPr>
      <w:r>
        <w:t xml:space="preserve">di regia di cui al medesimo art. 212 </w:t>
      </w:r>
      <w:proofErr w:type="spellStart"/>
      <w:r>
        <w:t>sara'</w:t>
      </w:r>
      <w:proofErr w:type="spellEnd"/>
      <w:r>
        <w:t xml:space="preserve"> messo  a  disposizione  ed</w:t>
      </w:r>
    </w:p>
    <w:p w:rsidR="00BB1278" w:rsidRDefault="00BB1278" w:rsidP="00BB1278">
      <w:pPr>
        <w:pStyle w:val="PreformattatoHTML"/>
      </w:pPr>
      <w:r>
        <w:t xml:space="preserve">aggiornato sul registro </w:t>
      </w:r>
      <w:proofErr w:type="spellStart"/>
      <w:r>
        <w:t>e-Certis</w:t>
      </w:r>
      <w:proofErr w:type="spellEnd"/>
      <w:r>
        <w:t xml:space="preserve"> un elenco completo delle Banche dati</w:t>
      </w:r>
    </w:p>
    <w:p w:rsidR="00BB1278" w:rsidRDefault="00BB1278" w:rsidP="00BB1278">
      <w:pPr>
        <w:pStyle w:val="PreformattatoHTML"/>
      </w:pPr>
      <w:r>
        <w:t>contenenti informazioni sugli operatori economici, consultabili dalle</w:t>
      </w:r>
    </w:p>
    <w:p w:rsidR="00BB1278" w:rsidRDefault="00BB1278" w:rsidP="00BB1278">
      <w:pPr>
        <w:pStyle w:val="PreformattatoHTML"/>
      </w:pPr>
      <w:r>
        <w:t xml:space="preserve">stazioni appaltanti di altri Stati membri. </w:t>
      </w:r>
    </w:p>
    <w:p w:rsidR="00BB1278" w:rsidRDefault="00BB1278" w:rsidP="00BB1278">
      <w:pPr>
        <w:autoSpaceDE w:val="0"/>
        <w:autoSpaceDN w:val="0"/>
        <w:adjustRightInd w:val="0"/>
        <w:spacing w:after="0" w:line="240" w:lineRule="auto"/>
        <w:jc w:val="center"/>
        <w:rPr>
          <w:lang w:eastAsia="it-IT"/>
        </w:rPr>
      </w:pPr>
    </w:p>
    <w:p w:rsidR="00FD71BA" w:rsidRDefault="00FD71BA"/>
    <w:sectPr w:rsidR="00FD71BA" w:rsidSect="008C04EE">
      <w:pgSz w:w="11906" w:h="16838"/>
      <w:pgMar w:top="1258" w:right="991" w:bottom="709"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278" w:rsidRDefault="00BB1278" w:rsidP="00BB1278">
      <w:pPr>
        <w:spacing w:after="0" w:line="240" w:lineRule="auto"/>
      </w:pPr>
      <w:r>
        <w:separator/>
      </w:r>
    </w:p>
  </w:endnote>
  <w:endnote w:type="continuationSeparator" w:id="1">
    <w:p w:rsidR="00BB1278" w:rsidRDefault="00BB1278" w:rsidP="00BB1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TTE1979838t00">
    <w:altName w:val="Arial Unicode MS"/>
    <w:panose1 w:val="00000000000000000000"/>
    <w:charset w:val="80"/>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SerifCondense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278" w:rsidRDefault="00BB1278" w:rsidP="00BB1278">
      <w:pPr>
        <w:spacing w:after="0" w:line="240" w:lineRule="auto"/>
      </w:pPr>
      <w:r>
        <w:separator/>
      </w:r>
    </w:p>
  </w:footnote>
  <w:footnote w:type="continuationSeparator" w:id="1">
    <w:p w:rsidR="00BB1278" w:rsidRDefault="00BB1278" w:rsidP="00BB1278">
      <w:pPr>
        <w:spacing w:after="0" w:line="240" w:lineRule="auto"/>
      </w:pPr>
      <w:r>
        <w:continuationSeparator/>
      </w:r>
    </w:p>
  </w:footnote>
  <w:footnote w:id="2">
    <w:p w:rsidR="00BB1278" w:rsidRDefault="00BB1278" w:rsidP="00BB1278">
      <w:pPr>
        <w:spacing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3">
    <w:p w:rsidR="00BB1278" w:rsidRDefault="00BB1278" w:rsidP="00BB1278">
      <w:pPr>
        <w:tabs>
          <w:tab w:val="left" w:pos="284"/>
        </w:tabs>
        <w:spacing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4">
    <w:p w:rsidR="00BB1278" w:rsidRDefault="00BB1278" w:rsidP="00BB1278">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5">
    <w:p w:rsidR="00BB1278" w:rsidRDefault="00BB1278" w:rsidP="00BB1278">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rsidR="00BB1278" w:rsidRPr="001F35A9" w:rsidRDefault="00BB1278" w:rsidP="00BB1278">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B1278" w:rsidRPr="001F35A9" w:rsidRDefault="00BB1278" w:rsidP="00BB127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B1278" w:rsidRPr="001F35A9" w:rsidRDefault="00BB1278" w:rsidP="00BB127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B1278" w:rsidRDefault="00BB1278" w:rsidP="00BB1278">
      <w:pPr>
        <w:pStyle w:val="Testonotaapidipagina1"/>
        <w:ind w:left="284" w:firstLine="0"/>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rsidR="00BB1278" w:rsidRDefault="00BB1278" w:rsidP="00BB1278">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rsidR="00BB1278" w:rsidRDefault="00BB1278" w:rsidP="00BB1278">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rsidR="00BB1278" w:rsidRDefault="00BB1278" w:rsidP="00BB1278">
      <w:pPr>
        <w:spacing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rsidR="00BB1278" w:rsidRDefault="00BB1278" w:rsidP="00BB1278">
      <w:pPr>
        <w:tabs>
          <w:tab w:val="left" w:pos="284"/>
        </w:tabs>
        <w:spacing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rsidR="00BB1278" w:rsidRDefault="00BB1278" w:rsidP="00BB1278">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rsidR="00BB1278" w:rsidRDefault="00BB1278" w:rsidP="00BB1278">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rsidR="00BB1278" w:rsidRDefault="00BB1278" w:rsidP="00BB1278">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rsidR="00BB1278" w:rsidRDefault="00BB1278" w:rsidP="00BB1278">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rsidR="00BB1278" w:rsidRDefault="00BB1278" w:rsidP="00BB1278">
      <w:pPr>
        <w:tabs>
          <w:tab w:val="left" w:pos="284"/>
        </w:tabs>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rsidR="00BB1278" w:rsidRDefault="00BB1278" w:rsidP="00BB1278">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rsidR="00BB1278" w:rsidRDefault="00BB1278" w:rsidP="00BB1278">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rsidR="00BB1278" w:rsidRDefault="00BB1278" w:rsidP="00BB1278">
      <w:pPr>
        <w:tabs>
          <w:tab w:val="left" w:pos="284"/>
        </w:tabs>
        <w:spacing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rsidR="00BB1278" w:rsidRDefault="00BB1278" w:rsidP="00BB1278">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rsidR="00BB1278" w:rsidRDefault="00BB1278" w:rsidP="00BB1278">
      <w:pPr>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rsidR="00BB1278" w:rsidRDefault="00BB1278" w:rsidP="00BB1278">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rsidR="00BB1278" w:rsidRDefault="00BB1278" w:rsidP="00BB1278">
      <w:pPr>
        <w:tabs>
          <w:tab w:val="left" w:pos="284"/>
        </w:tabs>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rsidR="00BB1278" w:rsidRDefault="00BB1278" w:rsidP="00BB1278">
      <w:pPr>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rsidR="00BB1278" w:rsidRDefault="00BB1278" w:rsidP="00BB1278">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rsidR="00BB1278" w:rsidRDefault="00BB1278" w:rsidP="00BB1278">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rsidR="00BB1278" w:rsidRDefault="00BB1278" w:rsidP="00BB1278">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rsidR="00BB1278" w:rsidRDefault="00BB1278" w:rsidP="00BB1278">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8">
    <w:p w:rsidR="00BB1278" w:rsidRDefault="00BB1278" w:rsidP="00BB1278">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9">
    <w:p w:rsidR="00BB1278" w:rsidRDefault="00BB1278" w:rsidP="00BB1278">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BB1278" w:rsidRDefault="00BB1278" w:rsidP="00BB1278">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B1278" w:rsidRDefault="00BB1278" w:rsidP="00BB1278">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2">
    <w:p w:rsidR="00BB1278" w:rsidRDefault="00BB1278" w:rsidP="00BB1278">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3">
    <w:p w:rsidR="00BB1278" w:rsidRDefault="00BB1278" w:rsidP="00BB1278">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4">
    <w:p w:rsidR="00BB1278" w:rsidRDefault="00BB1278" w:rsidP="00BB1278">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BB1278" w:rsidRDefault="00BB1278" w:rsidP="00BB1278">
      <w:pPr>
        <w:spacing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6">
    <w:p w:rsidR="00BB1278" w:rsidRDefault="00BB1278" w:rsidP="00BB1278">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7">
    <w:p w:rsidR="00BB1278" w:rsidRDefault="00BB1278" w:rsidP="00BB1278">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8">
    <w:p w:rsidR="00BB1278" w:rsidRDefault="00BB1278" w:rsidP="00BB1278">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BB1278" w:rsidRDefault="00BB1278" w:rsidP="00BB1278">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BB1278" w:rsidRDefault="00BB1278" w:rsidP="00BB1278">
      <w:pPr>
        <w:tabs>
          <w:tab w:val="left" w:pos="284"/>
        </w:tabs>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BB1278" w:rsidRDefault="00BB1278" w:rsidP="00BB1278">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4"/>
    <w:multiLevelType w:val="multilevel"/>
    <w:tmpl w:val="0E74F6E4"/>
    <w:name w:val="WW8Num4"/>
    <w:lvl w:ilvl="0">
      <w:start w:val="1"/>
      <w:numFmt w:val="bullet"/>
      <w:lvlText w:val="-"/>
      <w:lvlJc w:val="left"/>
      <w:pPr>
        <w:tabs>
          <w:tab w:val="num" w:pos="704"/>
        </w:tabs>
        <w:ind w:left="704" w:hanging="420"/>
      </w:pPr>
      <w:rPr>
        <w:rFonts w:ascii="Times New Roman" w:hAnsi="Times New Roman" w:hint="default"/>
        <w:u w:val="none"/>
      </w:rPr>
    </w:lvl>
    <w:lvl w:ilvl="1">
      <w:start w:val="1"/>
      <w:numFmt w:val="bullet"/>
      <w:lvlText w:val=""/>
      <w:lvlJc w:val="left"/>
      <w:pPr>
        <w:tabs>
          <w:tab w:val="num" w:pos="1364"/>
        </w:tabs>
        <w:ind w:left="1364" w:hanging="360"/>
      </w:pPr>
      <w:rPr>
        <w:rFonts w:ascii="Wingdings" w:hAnsi="Wingdings" w:hint="default"/>
        <w:strike/>
      </w:rPr>
    </w:lvl>
    <w:lvl w:ilvl="2">
      <w:numFmt w:val="bullet"/>
      <w:lvlText w:val="-"/>
      <w:lvlJc w:val="left"/>
      <w:pPr>
        <w:tabs>
          <w:tab w:val="num" w:pos="2084"/>
        </w:tabs>
        <w:ind w:left="2084" w:hanging="360"/>
      </w:pPr>
      <w:rPr>
        <w:rFonts w:ascii="Times New Roman" w:hAnsi="Times New Roman" w:hint="default"/>
        <w:color w:val="auto"/>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strike/>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strike/>
      </w:rPr>
    </w:lvl>
  </w:abstractNum>
  <w:abstractNum w:abstractNumId="2">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A"/>
    <w:multiLevelType w:val="singleLevel"/>
    <w:tmpl w:val="0000000A"/>
    <w:name w:val="WW8Num10"/>
    <w:lvl w:ilvl="0">
      <w:start w:val="1"/>
      <w:numFmt w:val="bullet"/>
      <w:lvlText w:val=""/>
      <w:lvlJc w:val="left"/>
      <w:pPr>
        <w:tabs>
          <w:tab w:val="num" w:pos="720"/>
        </w:tabs>
        <w:ind w:left="720" w:hanging="360"/>
      </w:pPr>
      <w:rPr>
        <w:rFonts w:ascii="Wingdings" w:hAnsi="Wingdings" w:hint="default"/>
      </w:rPr>
    </w:lvl>
  </w:abstractNum>
  <w:abstractNum w:abstractNumId="8">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C"/>
    <w:multiLevelType w:val="singleLevel"/>
    <w:tmpl w:val="0000000C"/>
    <w:name w:val="WW8Num12"/>
    <w:lvl w:ilvl="0">
      <w:start w:val="1"/>
      <w:numFmt w:val="bullet"/>
      <w:lvlText w:val=""/>
      <w:lvlJc w:val="left"/>
      <w:pPr>
        <w:tabs>
          <w:tab w:val="num" w:pos="1424"/>
        </w:tabs>
        <w:ind w:left="1424" w:hanging="360"/>
      </w:pPr>
      <w:rPr>
        <w:rFonts w:ascii="Wingdings" w:hAnsi="Wingdings" w:hint="default"/>
      </w:rPr>
    </w:lvl>
  </w:abstractNum>
  <w:abstractNum w:abstractNumId="1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1107255"/>
    <w:multiLevelType w:val="hybridMultilevel"/>
    <w:tmpl w:val="56F8CAEA"/>
    <w:lvl w:ilvl="0" w:tplc="539052A8">
      <w:numFmt w:val="bullet"/>
      <w:lvlText w:val=""/>
      <w:lvlJc w:val="left"/>
      <w:pPr>
        <w:tabs>
          <w:tab w:val="num" w:pos="502"/>
        </w:tabs>
        <w:ind w:left="502" w:hanging="360"/>
      </w:pPr>
      <w:rPr>
        <w:rFonts w:ascii="Wingdings" w:eastAsia="TTE1979838t00" w:hAnsi="Wingdings" w:hint="default"/>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13">
    <w:nsid w:val="0BEC1CC2"/>
    <w:multiLevelType w:val="hybridMultilevel"/>
    <w:tmpl w:val="1F4C16DC"/>
    <w:lvl w:ilvl="0" w:tplc="4ADEBE1C">
      <w:start w:val="1"/>
      <w:numFmt w:val="decimal"/>
      <w:lvlText w:val="%1."/>
      <w:lvlJc w:val="left"/>
      <w:pPr>
        <w:ind w:left="360" w:hanging="360"/>
      </w:pPr>
      <w:rPr>
        <w:rFonts w:ascii="Times New Roman" w:hAnsi="Times New Roman" w:cs="Times New Roman" w:hint="default"/>
        <w:b/>
        <w:i w:val="0"/>
        <w:color w:val="auto"/>
        <w:sz w:val="24"/>
        <w:szCs w:val="24"/>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start w:val="1"/>
      <w:numFmt w:val="decimal"/>
      <w:lvlText w:val="%4."/>
      <w:lvlJc w:val="left"/>
      <w:pPr>
        <w:tabs>
          <w:tab w:val="num" w:pos="2520"/>
        </w:tabs>
        <w:ind w:left="2520" w:hanging="360"/>
      </w:pPr>
      <w:rPr>
        <w:rFonts w:cs="Times New Roman" w:hint="default"/>
        <w:b/>
        <w:i w:val="0"/>
        <w:color w:val="auto"/>
        <w:sz w:val="24"/>
        <w:szCs w:val="24"/>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nsid w:val="0E4A5B60"/>
    <w:multiLevelType w:val="hybridMultilevel"/>
    <w:tmpl w:val="472CF588"/>
    <w:lvl w:ilvl="0" w:tplc="BBE849E4">
      <w:numFmt w:val="bullet"/>
      <w:lvlText w:val=""/>
      <w:lvlJc w:val="left"/>
      <w:pPr>
        <w:ind w:left="644" w:hanging="360"/>
      </w:pPr>
      <w:rPr>
        <w:rFonts w:ascii="Wingdings" w:eastAsia="Times New Roman" w:hAnsi="Wingdings" w:cs="Times New Roman" w:hint="default"/>
        <w:color w:val="auto"/>
        <w:sz w:val="2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nsid w:val="0F432B00"/>
    <w:multiLevelType w:val="hybridMultilevel"/>
    <w:tmpl w:val="7764A598"/>
    <w:lvl w:ilvl="0" w:tplc="0410000B">
      <w:start w:val="1"/>
      <w:numFmt w:val="bullet"/>
      <w:lvlText w:val=""/>
      <w:lvlJc w:val="left"/>
      <w:pPr>
        <w:tabs>
          <w:tab w:val="num" w:pos="1724"/>
        </w:tabs>
        <w:ind w:left="1724" w:hanging="360"/>
      </w:pPr>
      <w:rPr>
        <w:rFonts w:ascii="Wingdings" w:hAnsi="Wingdings" w:hint="default"/>
      </w:rPr>
    </w:lvl>
    <w:lvl w:ilvl="1" w:tplc="04100003" w:tentative="1">
      <w:start w:val="1"/>
      <w:numFmt w:val="bullet"/>
      <w:lvlText w:val="o"/>
      <w:lvlJc w:val="left"/>
      <w:pPr>
        <w:tabs>
          <w:tab w:val="num" w:pos="2444"/>
        </w:tabs>
        <w:ind w:left="2444" w:hanging="360"/>
      </w:pPr>
      <w:rPr>
        <w:rFonts w:ascii="Courier New" w:hAnsi="Courier New" w:hint="default"/>
      </w:rPr>
    </w:lvl>
    <w:lvl w:ilvl="2" w:tplc="04100005" w:tentative="1">
      <w:start w:val="1"/>
      <w:numFmt w:val="bullet"/>
      <w:lvlText w:val=""/>
      <w:lvlJc w:val="left"/>
      <w:pPr>
        <w:tabs>
          <w:tab w:val="num" w:pos="3164"/>
        </w:tabs>
        <w:ind w:left="3164" w:hanging="360"/>
      </w:pPr>
      <w:rPr>
        <w:rFonts w:ascii="Wingdings" w:hAnsi="Wingdings" w:hint="default"/>
      </w:rPr>
    </w:lvl>
    <w:lvl w:ilvl="3" w:tplc="04100001" w:tentative="1">
      <w:start w:val="1"/>
      <w:numFmt w:val="bullet"/>
      <w:lvlText w:val=""/>
      <w:lvlJc w:val="left"/>
      <w:pPr>
        <w:tabs>
          <w:tab w:val="num" w:pos="3884"/>
        </w:tabs>
        <w:ind w:left="3884" w:hanging="360"/>
      </w:pPr>
      <w:rPr>
        <w:rFonts w:ascii="Symbol" w:hAnsi="Symbol" w:hint="default"/>
      </w:rPr>
    </w:lvl>
    <w:lvl w:ilvl="4" w:tplc="04100003" w:tentative="1">
      <w:start w:val="1"/>
      <w:numFmt w:val="bullet"/>
      <w:lvlText w:val="o"/>
      <w:lvlJc w:val="left"/>
      <w:pPr>
        <w:tabs>
          <w:tab w:val="num" w:pos="4604"/>
        </w:tabs>
        <w:ind w:left="4604" w:hanging="360"/>
      </w:pPr>
      <w:rPr>
        <w:rFonts w:ascii="Courier New" w:hAnsi="Courier New" w:hint="default"/>
      </w:rPr>
    </w:lvl>
    <w:lvl w:ilvl="5" w:tplc="04100005" w:tentative="1">
      <w:start w:val="1"/>
      <w:numFmt w:val="bullet"/>
      <w:lvlText w:val=""/>
      <w:lvlJc w:val="left"/>
      <w:pPr>
        <w:tabs>
          <w:tab w:val="num" w:pos="5324"/>
        </w:tabs>
        <w:ind w:left="5324" w:hanging="360"/>
      </w:pPr>
      <w:rPr>
        <w:rFonts w:ascii="Wingdings" w:hAnsi="Wingdings" w:hint="default"/>
      </w:rPr>
    </w:lvl>
    <w:lvl w:ilvl="6" w:tplc="04100001" w:tentative="1">
      <w:start w:val="1"/>
      <w:numFmt w:val="bullet"/>
      <w:lvlText w:val=""/>
      <w:lvlJc w:val="left"/>
      <w:pPr>
        <w:tabs>
          <w:tab w:val="num" w:pos="6044"/>
        </w:tabs>
        <w:ind w:left="6044" w:hanging="360"/>
      </w:pPr>
      <w:rPr>
        <w:rFonts w:ascii="Symbol" w:hAnsi="Symbol" w:hint="default"/>
      </w:rPr>
    </w:lvl>
    <w:lvl w:ilvl="7" w:tplc="04100003" w:tentative="1">
      <w:start w:val="1"/>
      <w:numFmt w:val="bullet"/>
      <w:lvlText w:val="o"/>
      <w:lvlJc w:val="left"/>
      <w:pPr>
        <w:tabs>
          <w:tab w:val="num" w:pos="6764"/>
        </w:tabs>
        <w:ind w:left="6764" w:hanging="360"/>
      </w:pPr>
      <w:rPr>
        <w:rFonts w:ascii="Courier New" w:hAnsi="Courier New" w:hint="default"/>
      </w:rPr>
    </w:lvl>
    <w:lvl w:ilvl="8" w:tplc="04100005" w:tentative="1">
      <w:start w:val="1"/>
      <w:numFmt w:val="bullet"/>
      <w:lvlText w:val=""/>
      <w:lvlJc w:val="left"/>
      <w:pPr>
        <w:tabs>
          <w:tab w:val="num" w:pos="7484"/>
        </w:tabs>
        <w:ind w:left="7484" w:hanging="360"/>
      </w:pPr>
      <w:rPr>
        <w:rFonts w:ascii="Wingdings" w:hAnsi="Wingdings" w:hint="default"/>
      </w:rPr>
    </w:lvl>
  </w:abstractNum>
  <w:abstractNum w:abstractNumId="16">
    <w:nsid w:val="0F60127D"/>
    <w:multiLevelType w:val="hybridMultilevel"/>
    <w:tmpl w:val="2F76190C"/>
    <w:lvl w:ilvl="0" w:tplc="6D745AEA">
      <w:start w:val="1"/>
      <w:numFmt w:val="upp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7">
    <w:nsid w:val="1B6108F1"/>
    <w:multiLevelType w:val="hybridMultilevel"/>
    <w:tmpl w:val="695C44A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nsid w:val="28451FB9"/>
    <w:multiLevelType w:val="hybridMultilevel"/>
    <w:tmpl w:val="D30897D2"/>
    <w:lvl w:ilvl="0" w:tplc="61A0D2B4">
      <w:start w:val="4"/>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9">
    <w:nsid w:val="3CB9482C"/>
    <w:multiLevelType w:val="hybridMultilevel"/>
    <w:tmpl w:val="1E4CC258"/>
    <w:lvl w:ilvl="0" w:tplc="04100005">
      <w:start w:val="1"/>
      <w:numFmt w:val="bullet"/>
      <w:lvlText w:val=""/>
      <w:lvlJc w:val="left"/>
      <w:pPr>
        <w:tabs>
          <w:tab w:val="num" w:pos="720"/>
        </w:tabs>
        <w:ind w:left="720" w:hanging="360"/>
      </w:pPr>
      <w:rPr>
        <w:rFonts w:ascii="Wingdings" w:hAnsi="Wingdings" w:hint="default"/>
      </w:rPr>
    </w:lvl>
    <w:lvl w:ilvl="1" w:tplc="510EDD56">
      <w:start w:val="1"/>
      <w:numFmt w:val="lowerLetter"/>
      <w:lvlText w:val="%2)"/>
      <w:lvlJc w:val="left"/>
      <w:pPr>
        <w:tabs>
          <w:tab w:val="num" w:pos="1440"/>
        </w:tabs>
        <w:ind w:left="1440" w:hanging="360"/>
      </w:pPr>
      <w:rPr>
        <w:rFonts w:hint="default"/>
        <w:b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37F18FF"/>
    <w:multiLevelType w:val="hybridMultilevel"/>
    <w:tmpl w:val="FCC0E86A"/>
    <w:lvl w:ilvl="0" w:tplc="EF12281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50737F2A"/>
    <w:multiLevelType w:val="hybridMultilevel"/>
    <w:tmpl w:val="53D6C020"/>
    <w:lvl w:ilvl="0" w:tplc="258E4138">
      <w:start w:val="5"/>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510A292A"/>
    <w:multiLevelType w:val="hybridMultilevel"/>
    <w:tmpl w:val="3D5694A8"/>
    <w:lvl w:ilvl="0" w:tplc="03644C72">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24">
    <w:nsid w:val="53D134A0"/>
    <w:multiLevelType w:val="hybridMultilevel"/>
    <w:tmpl w:val="6FDEF072"/>
    <w:lvl w:ilvl="0" w:tplc="04100005">
      <w:start w:val="1"/>
      <w:numFmt w:val="bullet"/>
      <w:lvlText w:val=""/>
      <w:lvlJc w:val="left"/>
      <w:pPr>
        <w:tabs>
          <w:tab w:val="num" w:pos="720"/>
        </w:tabs>
        <w:ind w:left="720" w:hanging="360"/>
      </w:pPr>
      <w:rPr>
        <w:rFonts w:ascii="Wingdings" w:hAnsi="Wingdings" w:hint="default"/>
      </w:rPr>
    </w:lvl>
    <w:lvl w:ilvl="1" w:tplc="CB9A5224">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4050329"/>
    <w:multiLevelType w:val="hybridMultilevel"/>
    <w:tmpl w:val="796221B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99F7074"/>
    <w:multiLevelType w:val="hybridMultilevel"/>
    <w:tmpl w:val="D8586014"/>
    <w:lvl w:ilvl="0" w:tplc="D2C8D9CA">
      <w:start w:val="3"/>
      <w:numFmt w:val="bullet"/>
      <w:lvlText w:val=""/>
      <w:lvlJc w:val="left"/>
      <w:pPr>
        <w:ind w:left="720" w:hanging="360"/>
      </w:pPr>
      <w:rPr>
        <w:rFonts w:ascii="Wingdings 2" w:eastAsia="Times New Roman"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B383620"/>
    <w:multiLevelType w:val="hybridMultilevel"/>
    <w:tmpl w:val="52C000A2"/>
    <w:lvl w:ilvl="0" w:tplc="04100017">
      <w:start w:val="1"/>
      <w:numFmt w:val="lowerLetter"/>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8">
    <w:nsid w:val="637F5BC0"/>
    <w:multiLevelType w:val="hybridMultilevel"/>
    <w:tmpl w:val="DAA6A304"/>
    <w:lvl w:ilvl="0" w:tplc="04100011">
      <w:start w:val="1"/>
      <w:numFmt w:val="decimal"/>
      <w:lvlText w:val="%1)"/>
      <w:lvlJc w:val="left"/>
      <w:pPr>
        <w:ind w:left="847"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65D43C7C"/>
    <w:multiLevelType w:val="hybridMultilevel"/>
    <w:tmpl w:val="F2EAB336"/>
    <w:lvl w:ilvl="0" w:tplc="394EDF3E">
      <w:start w:val="14"/>
      <w:numFmt w:val="decimal"/>
      <w:lvlText w:val="%1)"/>
      <w:lvlJc w:val="left"/>
      <w:pPr>
        <w:ind w:left="1080" w:hanging="360"/>
      </w:pPr>
      <w:rPr>
        <w:rFonts w:cs="Times New Roman" w:hint="default"/>
        <w:color w:val="00000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0">
    <w:nsid w:val="6C2A5ED8"/>
    <w:multiLevelType w:val="hybridMultilevel"/>
    <w:tmpl w:val="FAF88F24"/>
    <w:lvl w:ilvl="0" w:tplc="4D529426">
      <w:start w:val="5"/>
      <w:numFmt w:val="decimal"/>
      <w:lvlText w:val="%1)"/>
      <w:lvlJc w:val="left"/>
      <w:pPr>
        <w:tabs>
          <w:tab w:val="num" w:pos="720"/>
        </w:tabs>
        <w:ind w:left="720" w:hanging="360"/>
      </w:pPr>
      <w:rPr>
        <w:rFonts w:ascii="Times New Roman" w:eastAsia="TTE1979838t00"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6E190F48"/>
    <w:multiLevelType w:val="hybridMultilevel"/>
    <w:tmpl w:val="CD06FAEC"/>
    <w:lvl w:ilvl="0" w:tplc="A2C6F6BA">
      <w:start w:val="13"/>
      <w:numFmt w:val="decimal"/>
      <w:lvlText w:val="%1"/>
      <w:lvlJc w:val="left"/>
      <w:pPr>
        <w:ind w:left="720" w:hanging="360"/>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71C61761"/>
    <w:multiLevelType w:val="hybridMultilevel"/>
    <w:tmpl w:val="143A36A6"/>
    <w:lvl w:ilvl="0" w:tplc="04442552">
      <w:start w:val="7"/>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33">
    <w:nsid w:val="733162AF"/>
    <w:multiLevelType w:val="hybridMultilevel"/>
    <w:tmpl w:val="C308C296"/>
    <w:lvl w:ilvl="0" w:tplc="8F6EE31A">
      <w:start w:val="1"/>
      <w:numFmt w:val="decimal"/>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3A24D96"/>
    <w:multiLevelType w:val="hybridMultilevel"/>
    <w:tmpl w:val="C06096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4204E44"/>
    <w:multiLevelType w:val="hybridMultilevel"/>
    <w:tmpl w:val="AEAA3DAA"/>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84E0CF3"/>
    <w:multiLevelType w:val="hybridMultilevel"/>
    <w:tmpl w:val="8522FB9C"/>
    <w:lvl w:ilvl="0" w:tplc="B35EAE2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99764E0"/>
    <w:multiLevelType w:val="hybridMultilevel"/>
    <w:tmpl w:val="08D2C238"/>
    <w:lvl w:ilvl="0" w:tplc="5BF642B6">
      <w:start w:val="1"/>
      <w:numFmt w:val="decimal"/>
      <w:lvlText w:val="%1)"/>
      <w:lvlJc w:val="left"/>
      <w:pPr>
        <w:ind w:left="502" w:hanging="360"/>
      </w:pPr>
      <w:rPr>
        <w:rFonts w:hint="default"/>
        <w:b/>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7B8B675D"/>
    <w:multiLevelType w:val="hybridMultilevel"/>
    <w:tmpl w:val="C1CEA1A0"/>
    <w:lvl w:ilvl="0" w:tplc="17661ED8">
      <w:start w:val="3"/>
      <w:numFmt w:val="decimal"/>
      <w:lvlText w:val="%1)"/>
      <w:lvlJc w:val="left"/>
      <w:pPr>
        <w:ind w:left="644" w:hanging="360"/>
      </w:pPr>
      <w:rPr>
        <w:rFonts w:cs="Times New Roman" w:hint="default"/>
        <w:b/>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9">
    <w:nsid w:val="7D061D77"/>
    <w:multiLevelType w:val="hybridMultilevel"/>
    <w:tmpl w:val="4B4C05CC"/>
    <w:lvl w:ilvl="0" w:tplc="E2568E20">
      <w:start w:val="1"/>
      <w:numFmt w:val="none"/>
      <w:lvlText w:val="l)"/>
      <w:lvlJc w:val="left"/>
      <w:pPr>
        <w:tabs>
          <w:tab w:val="num" w:pos="1890"/>
        </w:tabs>
        <w:ind w:left="1890" w:hanging="360"/>
      </w:pPr>
      <w:rPr>
        <w:rFonts w:hint="default"/>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D306D3C"/>
    <w:multiLevelType w:val="hybridMultilevel"/>
    <w:tmpl w:val="A31E4D82"/>
    <w:lvl w:ilvl="0" w:tplc="D9F410D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E53119A"/>
    <w:multiLevelType w:val="hybridMultilevel"/>
    <w:tmpl w:val="1B40CB54"/>
    <w:lvl w:ilvl="0" w:tplc="F788AAC2">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17"/>
  </w:num>
  <w:num w:numId="3">
    <w:abstractNumId w:val="13"/>
  </w:num>
  <w:num w:numId="4">
    <w:abstractNumId w:val="1"/>
  </w:num>
  <w:num w:numId="5">
    <w:abstractNumId w:val="7"/>
  </w:num>
  <w:num w:numId="6">
    <w:abstractNumId w:val="9"/>
  </w:num>
  <w:num w:numId="7">
    <w:abstractNumId w:val="15"/>
  </w:num>
  <w:num w:numId="8">
    <w:abstractNumId w:val="22"/>
  </w:num>
  <w:num w:numId="9">
    <w:abstractNumId w:val="10"/>
  </w:num>
  <w:num w:numId="10">
    <w:abstractNumId w:val="20"/>
  </w:num>
  <w:num w:numId="11">
    <w:abstractNumId w:val="31"/>
  </w:num>
  <w:num w:numId="12">
    <w:abstractNumId w:val="12"/>
  </w:num>
  <w:num w:numId="13">
    <w:abstractNumId w:val="30"/>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3"/>
  </w:num>
  <w:num w:numId="19">
    <w:abstractNumId w:val="4"/>
  </w:num>
  <w:num w:numId="20">
    <w:abstractNumId w:val="5"/>
  </w:num>
  <w:num w:numId="21">
    <w:abstractNumId w:val="6"/>
  </w:num>
  <w:num w:numId="22">
    <w:abstractNumId w:val="8"/>
  </w:num>
  <w:num w:numId="23">
    <w:abstractNumId w:val="11"/>
  </w:num>
  <w:num w:numId="24">
    <w:abstractNumId w:val="21"/>
  </w:num>
  <w:num w:numId="25">
    <w:abstractNumId w:val="28"/>
  </w:num>
  <w:num w:numId="26">
    <w:abstractNumId w:val="16"/>
  </w:num>
  <w:num w:numId="27">
    <w:abstractNumId w:val="38"/>
  </w:num>
  <w:num w:numId="28">
    <w:abstractNumId w:val="18"/>
  </w:num>
  <w:num w:numId="29">
    <w:abstractNumId w:val="32"/>
  </w:num>
  <w:num w:numId="30">
    <w:abstractNumId w:val="29"/>
  </w:num>
  <w:num w:numId="31">
    <w:abstractNumId w:val="23"/>
  </w:num>
  <w:num w:numId="32">
    <w:abstractNumId w:val="35"/>
  </w:num>
  <w:num w:numId="33">
    <w:abstractNumId w:val="24"/>
  </w:num>
  <w:num w:numId="34">
    <w:abstractNumId w:val="19"/>
  </w:num>
  <w:num w:numId="35">
    <w:abstractNumId w:val="39"/>
  </w:num>
  <w:num w:numId="36">
    <w:abstractNumId w:val="25"/>
  </w:num>
  <w:num w:numId="37">
    <w:abstractNumId w:val="37"/>
  </w:num>
  <w:num w:numId="38">
    <w:abstractNumId w:val="14"/>
  </w:num>
  <w:num w:numId="39">
    <w:abstractNumId w:val="36"/>
  </w:num>
  <w:num w:numId="40">
    <w:abstractNumId w:val="27"/>
  </w:num>
  <w:num w:numId="41">
    <w:abstractNumId w:val="26"/>
  </w:num>
  <w:num w:numId="42">
    <w:abstractNumId w:val="33"/>
  </w:num>
  <w:num w:numId="43">
    <w:abstractNumId w:val="40"/>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0"/>
    <w:footnote w:id="1"/>
  </w:footnotePr>
  <w:endnotePr>
    <w:endnote w:id="0"/>
    <w:endnote w:id="1"/>
  </w:endnotePr>
  <w:compat/>
  <w:rsids>
    <w:rsidRoot w:val="00BB1278"/>
    <w:rsid w:val="00BB1278"/>
    <w:rsid w:val="00FD71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1278"/>
    <w:rPr>
      <w:rFonts w:ascii="Calibri" w:eastAsia="Calibri" w:hAnsi="Calibri" w:cs="Times New Roman"/>
    </w:rPr>
  </w:style>
  <w:style w:type="paragraph" w:styleId="Titolo1">
    <w:name w:val="heading 1"/>
    <w:basedOn w:val="Normale"/>
    <w:next w:val="Normale"/>
    <w:link w:val="Titolo1Carattere"/>
    <w:uiPriority w:val="99"/>
    <w:qFormat/>
    <w:rsid w:val="00BB1278"/>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9"/>
    <w:qFormat/>
    <w:rsid w:val="00BB1278"/>
    <w:pPr>
      <w:keepNext/>
      <w:suppressAutoHyphens/>
      <w:spacing w:before="120" w:after="120" w:line="240" w:lineRule="auto"/>
      <w:outlineLvl w:val="1"/>
    </w:pPr>
    <w:rPr>
      <w:rFonts w:ascii="Times New Roman" w:hAnsi="Times New Roman"/>
      <w:b/>
      <w:bCs/>
      <w:color w:val="00000A"/>
      <w:kern w:val="1"/>
      <w:sz w:val="24"/>
      <w:szCs w:val="26"/>
      <w:lang w:eastAsia="it-IT"/>
    </w:rPr>
  </w:style>
  <w:style w:type="paragraph" w:styleId="Titolo3">
    <w:name w:val="heading 3"/>
    <w:basedOn w:val="Normale"/>
    <w:link w:val="Titolo3Carattere"/>
    <w:uiPriority w:val="99"/>
    <w:qFormat/>
    <w:rsid w:val="00BB1278"/>
    <w:pPr>
      <w:keepNext/>
      <w:suppressAutoHyphens/>
      <w:spacing w:before="120" w:after="120" w:line="240" w:lineRule="auto"/>
      <w:outlineLvl w:val="2"/>
    </w:pPr>
    <w:rPr>
      <w:rFonts w:ascii="Times New Roman" w:hAnsi="Times New Roman"/>
      <w:bCs/>
      <w:i/>
      <w:color w:val="00000A"/>
      <w:kern w:val="1"/>
      <w:sz w:val="24"/>
      <w:lang w:eastAsia="it-IT"/>
    </w:rPr>
  </w:style>
  <w:style w:type="paragraph" w:styleId="Titolo4">
    <w:name w:val="heading 4"/>
    <w:basedOn w:val="Normale"/>
    <w:link w:val="Titolo4Carattere"/>
    <w:uiPriority w:val="99"/>
    <w:qFormat/>
    <w:rsid w:val="00BB1278"/>
    <w:pPr>
      <w:keepNext/>
      <w:suppressAutoHyphens/>
      <w:spacing w:before="120" w:after="120" w:line="240" w:lineRule="auto"/>
      <w:outlineLvl w:val="3"/>
    </w:pPr>
    <w:rPr>
      <w:rFonts w:ascii="Times New Roman" w:hAnsi="Times New Roman"/>
      <w:bCs/>
      <w:iCs/>
      <w:color w:val="00000A"/>
      <w:kern w:val="1"/>
      <w:sz w:val="24"/>
      <w:lang w:eastAsia="it-IT"/>
    </w:rPr>
  </w:style>
  <w:style w:type="paragraph" w:styleId="Titolo7">
    <w:name w:val="heading 7"/>
    <w:basedOn w:val="Normale"/>
    <w:next w:val="Normale"/>
    <w:link w:val="Titolo7Carattere"/>
    <w:uiPriority w:val="99"/>
    <w:qFormat/>
    <w:rsid w:val="00BB1278"/>
    <w:pPr>
      <w:spacing w:before="240" w:after="60"/>
      <w:outlineLvl w:val="6"/>
    </w:pPr>
    <w:rPr>
      <w:rFonts w:eastAsia="Times New Roman"/>
      <w:sz w:val="24"/>
      <w:szCs w:val="24"/>
    </w:rPr>
  </w:style>
  <w:style w:type="paragraph" w:styleId="Titolo8">
    <w:name w:val="heading 8"/>
    <w:basedOn w:val="Normale"/>
    <w:next w:val="Normale"/>
    <w:link w:val="Titolo8Carattere"/>
    <w:uiPriority w:val="99"/>
    <w:qFormat/>
    <w:rsid w:val="00BB1278"/>
    <w:pPr>
      <w:keepNext/>
      <w:spacing w:before="120" w:after="0" w:line="240" w:lineRule="auto"/>
      <w:jc w:val="center"/>
      <w:outlineLvl w:val="7"/>
    </w:pPr>
    <w:rPr>
      <w:rFonts w:ascii="Arial" w:eastAsia="Times New Roman" w:hAnsi="Arial"/>
      <w:i/>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B1278"/>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9"/>
    <w:rsid w:val="00BB1278"/>
    <w:rPr>
      <w:rFonts w:ascii="Times New Roman" w:eastAsia="Calibri" w:hAnsi="Times New Roman" w:cs="Times New Roman"/>
      <w:b/>
      <w:bCs/>
      <w:color w:val="00000A"/>
      <w:kern w:val="1"/>
      <w:sz w:val="24"/>
      <w:szCs w:val="26"/>
      <w:lang w:eastAsia="it-IT"/>
    </w:rPr>
  </w:style>
  <w:style w:type="character" w:customStyle="1" w:styleId="Titolo3Carattere">
    <w:name w:val="Titolo 3 Carattere"/>
    <w:basedOn w:val="Carpredefinitoparagrafo"/>
    <w:link w:val="Titolo3"/>
    <w:uiPriority w:val="99"/>
    <w:rsid w:val="00BB1278"/>
    <w:rPr>
      <w:rFonts w:ascii="Times New Roman" w:eastAsia="Calibri" w:hAnsi="Times New Roman" w:cs="Times New Roman"/>
      <w:bCs/>
      <w:i/>
      <w:color w:val="00000A"/>
      <w:kern w:val="1"/>
      <w:sz w:val="24"/>
      <w:lang w:eastAsia="it-IT"/>
    </w:rPr>
  </w:style>
  <w:style w:type="character" w:customStyle="1" w:styleId="Titolo4Carattere">
    <w:name w:val="Titolo 4 Carattere"/>
    <w:basedOn w:val="Carpredefinitoparagrafo"/>
    <w:link w:val="Titolo4"/>
    <w:uiPriority w:val="99"/>
    <w:rsid w:val="00BB1278"/>
    <w:rPr>
      <w:rFonts w:ascii="Times New Roman" w:eastAsia="Calibri" w:hAnsi="Times New Roman" w:cs="Times New Roman"/>
      <w:bCs/>
      <w:iCs/>
      <w:color w:val="00000A"/>
      <w:kern w:val="1"/>
      <w:sz w:val="24"/>
      <w:lang w:eastAsia="it-IT"/>
    </w:rPr>
  </w:style>
  <w:style w:type="character" w:customStyle="1" w:styleId="Titolo7Carattere">
    <w:name w:val="Titolo 7 Carattere"/>
    <w:basedOn w:val="Carpredefinitoparagrafo"/>
    <w:link w:val="Titolo7"/>
    <w:uiPriority w:val="99"/>
    <w:rsid w:val="00BB1278"/>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9"/>
    <w:rsid w:val="00BB1278"/>
    <w:rPr>
      <w:rFonts w:ascii="Arial" w:eastAsia="Times New Roman" w:hAnsi="Arial" w:cs="Times New Roman"/>
      <w:i/>
      <w:sz w:val="16"/>
      <w:szCs w:val="20"/>
      <w:lang w:eastAsia="it-IT"/>
    </w:rPr>
  </w:style>
  <w:style w:type="paragraph" w:styleId="Paragrafoelenco">
    <w:name w:val="List Paragraph"/>
    <w:basedOn w:val="Normale"/>
    <w:uiPriority w:val="99"/>
    <w:qFormat/>
    <w:rsid w:val="00BB1278"/>
    <w:pPr>
      <w:ind w:left="720"/>
      <w:contextualSpacing/>
    </w:pPr>
  </w:style>
  <w:style w:type="paragraph" w:styleId="Testofumetto">
    <w:name w:val="Balloon Text"/>
    <w:basedOn w:val="Normale"/>
    <w:link w:val="TestofumettoCarattere"/>
    <w:uiPriority w:val="99"/>
    <w:semiHidden/>
    <w:rsid w:val="00BB12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1278"/>
    <w:rPr>
      <w:rFonts w:ascii="Tahoma" w:eastAsia="Calibri" w:hAnsi="Tahoma" w:cs="Tahoma"/>
      <w:sz w:val="16"/>
      <w:szCs w:val="16"/>
    </w:rPr>
  </w:style>
  <w:style w:type="table" w:styleId="Grigliatabella">
    <w:name w:val="Table Grid"/>
    <w:basedOn w:val="Tabellanormale"/>
    <w:uiPriority w:val="99"/>
    <w:rsid w:val="00BB1278"/>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3">
    <w:name w:val="Body Text Indent 3"/>
    <w:basedOn w:val="Normale"/>
    <w:link w:val="Rientrocorpodeltesto3Carattere"/>
    <w:uiPriority w:val="99"/>
    <w:rsid w:val="00BB1278"/>
    <w:pPr>
      <w:spacing w:after="0" w:line="240" w:lineRule="auto"/>
      <w:ind w:left="851" w:hanging="284"/>
      <w:jc w:val="both"/>
    </w:pPr>
    <w:rPr>
      <w:rFonts w:ascii="Arial" w:eastAsia="Times New Roman" w:hAnsi="Arial"/>
      <w:sz w:val="24"/>
      <w:szCs w:val="20"/>
      <w:lang w:eastAsia="it-IT"/>
    </w:rPr>
  </w:style>
  <w:style w:type="character" w:customStyle="1" w:styleId="Rientrocorpodeltesto3Carattere">
    <w:name w:val="Rientro corpo del testo 3 Carattere"/>
    <w:basedOn w:val="Carpredefinitoparagrafo"/>
    <w:link w:val="Rientrocorpodeltesto3"/>
    <w:uiPriority w:val="99"/>
    <w:rsid w:val="00BB1278"/>
    <w:rPr>
      <w:rFonts w:ascii="Arial" w:eastAsia="Times New Roman" w:hAnsi="Arial" w:cs="Times New Roman"/>
      <w:sz w:val="24"/>
      <w:szCs w:val="20"/>
      <w:lang w:eastAsia="it-IT"/>
    </w:rPr>
  </w:style>
  <w:style w:type="paragraph" w:styleId="Titolo">
    <w:name w:val="Title"/>
    <w:basedOn w:val="Normale"/>
    <w:link w:val="TitoloCarattere"/>
    <w:qFormat/>
    <w:rsid w:val="00BB1278"/>
    <w:pPr>
      <w:spacing w:after="0" w:line="240" w:lineRule="auto"/>
      <w:jc w:val="center"/>
    </w:pPr>
    <w:rPr>
      <w:rFonts w:ascii="Monotype Corsiva" w:eastAsia="Times New Roman" w:hAnsi="Monotype Corsiva"/>
      <w:b/>
      <w:noProof/>
      <w:sz w:val="40"/>
      <w:szCs w:val="20"/>
      <w:lang w:eastAsia="it-IT"/>
    </w:rPr>
  </w:style>
  <w:style w:type="character" w:customStyle="1" w:styleId="TitoloCarattere">
    <w:name w:val="Titolo Carattere"/>
    <w:basedOn w:val="Carpredefinitoparagrafo"/>
    <w:link w:val="Titolo"/>
    <w:rsid w:val="00BB1278"/>
    <w:rPr>
      <w:rFonts w:ascii="Monotype Corsiva" w:eastAsia="Times New Roman" w:hAnsi="Monotype Corsiva" w:cs="Times New Roman"/>
      <w:b/>
      <w:noProof/>
      <w:sz w:val="40"/>
      <w:szCs w:val="20"/>
      <w:lang w:eastAsia="it-IT"/>
    </w:rPr>
  </w:style>
  <w:style w:type="paragraph" w:customStyle="1" w:styleId="sche3">
    <w:name w:val="sche_3"/>
    <w:rsid w:val="00BB127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Corpodeltesto3">
    <w:name w:val="Body Text 3"/>
    <w:basedOn w:val="Normale"/>
    <w:link w:val="Corpodeltesto3Carattere"/>
    <w:uiPriority w:val="99"/>
    <w:semiHidden/>
    <w:rsid w:val="00BB127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B1278"/>
    <w:rPr>
      <w:rFonts w:ascii="Calibri" w:eastAsia="Calibri" w:hAnsi="Calibri" w:cs="Times New Roman"/>
      <w:sz w:val="16"/>
      <w:szCs w:val="16"/>
    </w:rPr>
  </w:style>
  <w:style w:type="paragraph" w:styleId="Corpodeltesto">
    <w:name w:val="Body Text"/>
    <w:basedOn w:val="Normale"/>
    <w:link w:val="CorpodeltestoCarattere"/>
    <w:uiPriority w:val="99"/>
    <w:semiHidden/>
    <w:rsid w:val="00BB1278"/>
    <w:pPr>
      <w:spacing w:after="120"/>
    </w:pPr>
  </w:style>
  <w:style w:type="character" w:customStyle="1" w:styleId="CorpodeltestoCarattere">
    <w:name w:val="Corpo del testo Carattere"/>
    <w:basedOn w:val="Carpredefinitoparagrafo"/>
    <w:link w:val="Corpodeltesto"/>
    <w:uiPriority w:val="99"/>
    <w:semiHidden/>
    <w:rsid w:val="00BB1278"/>
    <w:rPr>
      <w:rFonts w:ascii="Calibri" w:eastAsia="Calibri" w:hAnsi="Calibri" w:cs="Times New Roman"/>
    </w:rPr>
  </w:style>
  <w:style w:type="paragraph" w:customStyle="1" w:styleId="Default">
    <w:name w:val="Default"/>
    <w:link w:val="DefaultCarattere"/>
    <w:uiPriority w:val="99"/>
    <w:rsid w:val="00BB1278"/>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DefaultCarattere">
    <w:name w:val="Default Carattere"/>
    <w:basedOn w:val="Carpredefinitoparagrafo"/>
    <w:link w:val="Default"/>
    <w:uiPriority w:val="99"/>
    <w:locked/>
    <w:rsid w:val="00BB1278"/>
    <w:rPr>
      <w:rFonts w:ascii="Arial" w:eastAsia="Times New Roman" w:hAnsi="Arial" w:cs="Arial"/>
      <w:color w:val="000000"/>
      <w:sz w:val="24"/>
      <w:szCs w:val="24"/>
      <w:lang w:eastAsia="it-IT"/>
    </w:rPr>
  </w:style>
  <w:style w:type="paragraph" w:styleId="Intestazione">
    <w:name w:val="header"/>
    <w:basedOn w:val="Normale"/>
    <w:link w:val="IntestazioneCarattere"/>
    <w:uiPriority w:val="99"/>
    <w:rsid w:val="00BB1278"/>
    <w:pPr>
      <w:tabs>
        <w:tab w:val="center" w:pos="4819"/>
        <w:tab w:val="right" w:pos="9638"/>
      </w:tabs>
    </w:pPr>
  </w:style>
  <w:style w:type="character" w:customStyle="1" w:styleId="IntestazioneCarattere">
    <w:name w:val="Intestazione Carattere"/>
    <w:basedOn w:val="Carpredefinitoparagrafo"/>
    <w:link w:val="Intestazione"/>
    <w:uiPriority w:val="99"/>
    <w:rsid w:val="00BB1278"/>
    <w:rPr>
      <w:rFonts w:ascii="Calibri" w:eastAsia="Calibri" w:hAnsi="Calibri" w:cs="Times New Roman"/>
    </w:rPr>
  </w:style>
  <w:style w:type="paragraph" w:styleId="Pidipagina">
    <w:name w:val="footer"/>
    <w:basedOn w:val="Normale"/>
    <w:link w:val="PidipaginaCarattere"/>
    <w:rsid w:val="00BB1278"/>
    <w:pPr>
      <w:tabs>
        <w:tab w:val="center" w:pos="4819"/>
        <w:tab w:val="right" w:pos="9638"/>
      </w:tabs>
    </w:pPr>
  </w:style>
  <w:style w:type="character" w:customStyle="1" w:styleId="PidipaginaCarattere">
    <w:name w:val="Piè di pagina Carattere"/>
    <w:basedOn w:val="Carpredefinitoparagrafo"/>
    <w:link w:val="Pidipagina"/>
    <w:rsid w:val="00BB1278"/>
    <w:rPr>
      <w:rFonts w:ascii="Calibri" w:eastAsia="Calibri" w:hAnsi="Calibri" w:cs="Times New Roman"/>
    </w:rPr>
  </w:style>
  <w:style w:type="paragraph" w:styleId="NormaleWeb">
    <w:name w:val="Normal (Web)"/>
    <w:basedOn w:val="Normale"/>
    <w:uiPriority w:val="99"/>
    <w:rsid w:val="00BB1278"/>
    <w:pPr>
      <w:suppressAutoHyphens/>
      <w:spacing w:before="280" w:after="280" w:line="240" w:lineRule="auto"/>
    </w:pPr>
    <w:rPr>
      <w:rFonts w:ascii="Times New Roman" w:eastAsia="Times New Roman" w:hAnsi="Times New Roman"/>
      <w:sz w:val="24"/>
      <w:szCs w:val="24"/>
      <w:lang w:eastAsia="ar-SA"/>
    </w:rPr>
  </w:style>
  <w:style w:type="character" w:customStyle="1" w:styleId="goohl1">
    <w:name w:val="goohl1"/>
    <w:basedOn w:val="Carpredefinitoparagrafo"/>
    <w:uiPriority w:val="99"/>
    <w:rsid w:val="00BB1278"/>
    <w:rPr>
      <w:rFonts w:cs="Times New Roman"/>
    </w:rPr>
  </w:style>
  <w:style w:type="paragraph" w:styleId="Testonotadichiusura">
    <w:name w:val="endnote text"/>
    <w:basedOn w:val="Normale"/>
    <w:link w:val="TestonotadichiusuraCarattere"/>
    <w:uiPriority w:val="99"/>
    <w:rsid w:val="00BB1278"/>
    <w:pPr>
      <w:spacing w:after="0" w:line="240" w:lineRule="auto"/>
    </w:pPr>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uiPriority w:val="99"/>
    <w:rsid w:val="00BB1278"/>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rsid w:val="00BB1278"/>
    <w:rPr>
      <w:rFonts w:cs="Times New Roman"/>
      <w:vertAlign w:val="superscript"/>
    </w:rPr>
  </w:style>
  <w:style w:type="character" w:styleId="Collegamentoipertestuale">
    <w:name w:val="Hyperlink"/>
    <w:basedOn w:val="Carpredefinitoparagrafo"/>
    <w:uiPriority w:val="99"/>
    <w:rsid w:val="00BB1278"/>
    <w:rPr>
      <w:rFonts w:cs="Times New Roman"/>
      <w:color w:val="0000FF"/>
      <w:u w:val="single"/>
    </w:rPr>
  </w:style>
  <w:style w:type="character" w:styleId="Collegamentovisitato">
    <w:name w:val="FollowedHyperlink"/>
    <w:basedOn w:val="Carpredefinitoparagrafo"/>
    <w:uiPriority w:val="99"/>
    <w:semiHidden/>
    <w:rsid w:val="00BB1278"/>
    <w:rPr>
      <w:rFonts w:cs="Times New Roman"/>
      <w:color w:val="800080"/>
      <w:u w:val="single"/>
    </w:rPr>
  </w:style>
  <w:style w:type="paragraph" w:styleId="Testonotaapidipagina">
    <w:name w:val="footnote text"/>
    <w:basedOn w:val="Normale"/>
    <w:link w:val="TestonotaapidipaginaCarattere"/>
    <w:uiPriority w:val="99"/>
    <w:rsid w:val="00BB1278"/>
    <w:rPr>
      <w:sz w:val="20"/>
      <w:szCs w:val="20"/>
    </w:rPr>
  </w:style>
  <w:style w:type="character" w:customStyle="1" w:styleId="TestonotaapidipaginaCarattere">
    <w:name w:val="Testo nota a piè di pagina Carattere"/>
    <w:basedOn w:val="Carpredefinitoparagrafo"/>
    <w:link w:val="Testonotaapidipagina"/>
    <w:uiPriority w:val="99"/>
    <w:rsid w:val="00BB1278"/>
    <w:rPr>
      <w:rFonts w:ascii="Calibri" w:eastAsia="Calibri" w:hAnsi="Calibri" w:cs="Times New Roman"/>
      <w:sz w:val="20"/>
      <w:szCs w:val="20"/>
    </w:rPr>
  </w:style>
  <w:style w:type="character" w:styleId="Rimandonotaapidipagina">
    <w:name w:val="footnote reference"/>
    <w:basedOn w:val="Carpredefinitoparagrafo"/>
    <w:uiPriority w:val="99"/>
    <w:rsid w:val="00BB1278"/>
    <w:rPr>
      <w:rFonts w:cs="Times New Roman"/>
      <w:vertAlign w:val="superscript"/>
    </w:rPr>
  </w:style>
  <w:style w:type="character" w:styleId="Enfasicorsivo">
    <w:name w:val="Emphasis"/>
    <w:basedOn w:val="Carpredefinitoparagrafo"/>
    <w:uiPriority w:val="99"/>
    <w:qFormat/>
    <w:rsid w:val="00BB1278"/>
    <w:rPr>
      <w:rFonts w:cs="Times New Roman"/>
      <w:i/>
      <w:iCs/>
    </w:rPr>
  </w:style>
  <w:style w:type="character" w:styleId="Enfasigrassetto">
    <w:name w:val="Strong"/>
    <w:basedOn w:val="Carpredefinitoparagrafo"/>
    <w:uiPriority w:val="99"/>
    <w:qFormat/>
    <w:rsid w:val="00BB1278"/>
    <w:rPr>
      <w:rFonts w:cs="Times New Roman"/>
      <w:b/>
      <w:bCs/>
    </w:rPr>
  </w:style>
  <w:style w:type="paragraph" w:styleId="Sottotitolo">
    <w:name w:val="Subtitle"/>
    <w:basedOn w:val="Normale"/>
    <w:next w:val="Normale"/>
    <w:link w:val="SottotitoloCarattere"/>
    <w:uiPriority w:val="99"/>
    <w:qFormat/>
    <w:rsid w:val="00BB1278"/>
    <w:pPr>
      <w:spacing w:after="60"/>
      <w:jc w:val="center"/>
      <w:outlineLvl w:val="1"/>
    </w:pPr>
    <w:rPr>
      <w:rFonts w:ascii="Cambria" w:eastAsia="Times New Roman" w:hAnsi="Cambria"/>
      <w:sz w:val="24"/>
      <w:szCs w:val="24"/>
    </w:rPr>
  </w:style>
  <w:style w:type="character" w:customStyle="1" w:styleId="SottotitoloCarattere">
    <w:name w:val="Sottotitolo Carattere"/>
    <w:basedOn w:val="Carpredefinitoparagrafo"/>
    <w:link w:val="Sottotitolo"/>
    <w:uiPriority w:val="99"/>
    <w:rsid w:val="00BB1278"/>
    <w:rPr>
      <w:rFonts w:ascii="Cambria" w:eastAsia="Times New Roman" w:hAnsi="Cambria" w:cs="Times New Roman"/>
      <w:sz w:val="24"/>
      <w:szCs w:val="24"/>
    </w:rPr>
  </w:style>
  <w:style w:type="character" w:customStyle="1" w:styleId="Carpredefinitoparagrafo1">
    <w:name w:val="Car. predefinito paragrafo1"/>
    <w:uiPriority w:val="99"/>
    <w:rsid w:val="00BB1278"/>
  </w:style>
  <w:style w:type="character" w:customStyle="1" w:styleId="NormalBoldChar">
    <w:name w:val="NormalBold Char"/>
    <w:uiPriority w:val="99"/>
    <w:rsid w:val="00BB1278"/>
    <w:rPr>
      <w:rFonts w:ascii="Times New Roman" w:hAnsi="Times New Roman"/>
      <w:b/>
      <w:sz w:val="24"/>
      <w:lang w:eastAsia="it-IT"/>
    </w:rPr>
  </w:style>
  <w:style w:type="character" w:customStyle="1" w:styleId="DeltaViewInsertion">
    <w:name w:val="DeltaView Insertion"/>
    <w:uiPriority w:val="99"/>
    <w:rsid w:val="00BB1278"/>
    <w:rPr>
      <w:b/>
      <w:i/>
      <w:spacing w:val="0"/>
    </w:rPr>
  </w:style>
  <w:style w:type="character" w:customStyle="1" w:styleId="Rimandonotaapidipagina1">
    <w:name w:val="Rimando nota a piè di pagina1"/>
    <w:uiPriority w:val="99"/>
    <w:rsid w:val="00BB1278"/>
    <w:rPr>
      <w:shd w:val="clear" w:color="auto" w:fill="FFFFFF"/>
      <w:vertAlign w:val="superscript"/>
    </w:rPr>
  </w:style>
  <w:style w:type="character" w:customStyle="1" w:styleId="ListLabel1">
    <w:name w:val="ListLabel 1"/>
    <w:uiPriority w:val="99"/>
    <w:rsid w:val="00BB1278"/>
    <w:rPr>
      <w:color w:val="000000"/>
    </w:rPr>
  </w:style>
  <w:style w:type="character" w:customStyle="1" w:styleId="ListLabel2">
    <w:name w:val="ListLabel 2"/>
    <w:uiPriority w:val="99"/>
    <w:rsid w:val="00BB1278"/>
    <w:rPr>
      <w:sz w:val="16"/>
    </w:rPr>
  </w:style>
  <w:style w:type="character" w:customStyle="1" w:styleId="ListLabel3">
    <w:name w:val="ListLabel 3"/>
    <w:uiPriority w:val="99"/>
    <w:rsid w:val="00BB1278"/>
    <w:rPr>
      <w:rFonts w:ascii="Arial" w:hAnsi="Arial"/>
      <w:b/>
      <w:sz w:val="15"/>
    </w:rPr>
  </w:style>
  <w:style w:type="character" w:customStyle="1" w:styleId="ListLabel4">
    <w:name w:val="ListLabel 4"/>
    <w:uiPriority w:val="99"/>
    <w:rsid w:val="00BB1278"/>
  </w:style>
  <w:style w:type="character" w:customStyle="1" w:styleId="ListLabel5">
    <w:name w:val="ListLabel 5"/>
    <w:uiPriority w:val="99"/>
    <w:rsid w:val="00BB1278"/>
    <w:rPr>
      <w:rFonts w:ascii="Arial" w:hAnsi="Arial"/>
      <w:sz w:val="15"/>
    </w:rPr>
  </w:style>
  <w:style w:type="character" w:customStyle="1" w:styleId="ListLabel6">
    <w:name w:val="ListLabel 6"/>
    <w:uiPriority w:val="99"/>
    <w:rsid w:val="00BB1278"/>
    <w:rPr>
      <w:color w:val="000000"/>
    </w:rPr>
  </w:style>
  <w:style w:type="character" w:customStyle="1" w:styleId="ListLabel7">
    <w:name w:val="ListLabel 7"/>
    <w:uiPriority w:val="99"/>
    <w:rsid w:val="00BB1278"/>
    <w:rPr>
      <w:rFonts w:eastAsia="Times New Roman"/>
      <w:color w:val="00000A"/>
    </w:rPr>
  </w:style>
  <w:style w:type="character" w:customStyle="1" w:styleId="ListLabel8">
    <w:name w:val="ListLabel 8"/>
    <w:uiPriority w:val="99"/>
    <w:rsid w:val="00BB1278"/>
  </w:style>
  <w:style w:type="character" w:customStyle="1" w:styleId="ListLabel9">
    <w:name w:val="ListLabel 9"/>
    <w:uiPriority w:val="99"/>
    <w:rsid w:val="00BB1278"/>
  </w:style>
  <w:style w:type="character" w:customStyle="1" w:styleId="ListLabel10">
    <w:name w:val="ListLabel 10"/>
    <w:uiPriority w:val="99"/>
    <w:rsid w:val="00BB1278"/>
  </w:style>
  <w:style w:type="character" w:customStyle="1" w:styleId="ListLabel11">
    <w:name w:val="ListLabel 11"/>
    <w:uiPriority w:val="99"/>
    <w:rsid w:val="00BB1278"/>
    <w:rPr>
      <w:rFonts w:eastAsia="Times New Roman"/>
    </w:rPr>
  </w:style>
  <w:style w:type="character" w:customStyle="1" w:styleId="ListLabel12">
    <w:name w:val="ListLabel 12"/>
    <w:uiPriority w:val="99"/>
    <w:rsid w:val="00BB1278"/>
  </w:style>
  <w:style w:type="character" w:customStyle="1" w:styleId="ListLabel13">
    <w:name w:val="ListLabel 13"/>
    <w:uiPriority w:val="99"/>
    <w:rsid w:val="00BB1278"/>
  </w:style>
  <w:style w:type="character" w:customStyle="1" w:styleId="ListLabel14">
    <w:name w:val="ListLabel 14"/>
    <w:uiPriority w:val="99"/>
    <w:rsid w:val="00BB1278"/>
  </w:style>
  <w:style w:type="character" w:customStyle="1" w:styleId="ListLabel15">
    <w:name w:val="ListLabel 15"/>
    <w:uiPriority w:val="99"/>
    <w:rsid w:val="00BB1278"/>
    <w:rPr>
      <w:rFonts w:eastAsia="Times New Roman"/>
      <w:color w:val="FF0000"/>
    </w:rPr>
  </w:style>
  <w:style w:type="character" w:customStyle="1" w:styleId="ListLabel16">
    <w:name w:val="ListLabel 16"/>
    <w:uiPriority w:val="99"/>
    <w:rsid w:val="00BB1278"/>
  </w:style>
  <w:style w:type="character" w:customStyle="1" w:styleId="ListLabel17">
    <w:name w:val="ListLabel 17"/>
    <w:uiPriority w:val="99"/>
    <w:rsid w:val="00BB1278"/>
  </w:style>
  <w:style w:type="character" w:customStyle="1" w:styleId="ListLabel18">
    <w:name w:val="ListLabel 18"/>
    <w:uiPriority w:val="99"/>
    <w:rsid w:val="00BB1278"/>
  </w:style>
  <w:style w:type="character" w:customStyle="1" w:styleId="ListLabel19">
    <w:name w:val="ListLabel 19"/>
    <w:uiPriority w:val="99"/>
    <w:rsid w:val="00BB1278"/>
  </w:style>
  <w:style w:type="character" w:customStyle="1" w:styleId="ListLabel20">
    <w:name w:val="ListLabel 20"/>
    <w:uiPriority w:val="99"/>
    <w:rsid w:val="00BB1278"/>
  </w:style>
  <w:style w:type="character" w:customStyle="1" w:styleId="ListLabel21">
    <w:name w:val="ListLabel 21"/>
    <w:uiPriority w:val="99"/>
    <w:rsid w:val="00BB1278"/>
  </w:style>
  <w:style w:type="character" w:customStyle="1" w:styleId="Caratterenotaapidipagina">
    <w:name w:val="Carattere nota a piè di pagina"/>
    <w:uiPriority w:val="99"/>
    <w:rsid w:val="00BB1278"/>
  </w:style>
  <w:style w:type="character" w:customStyle="1" w:styleId="Caratterenotadichiusura">
    <w:name w:val="Carattere nota di chiusura"/>
    <w:uiPriority w:val="99"/>
    <w:rsid w:val="00BB1278"/>
  </w:style>
  <w:style w:type="character" w:customStyle="1" w:styleId="ListLabel22">
    <w:name w:val="ListLabel 22"/>
    <w:uiPriority w:val="99"/>
    <w:rsid w:val="00BB1278"/>
    <w:rPr>
      <w:sz w:val="16"/>
    </w:rPr>
  </w:style>
  <w:style w:type="character" w:customStyle="1" w:styleId="ListLabel23">
    <w:name w:val="ListLabel 23"/>
    <w:uiPriority w:val="99"/>
    <w:rsid w:val="00BB1278"/>
    <w:rPr>
      <w:rFonts w:ascii="Arial" w:hAnsi="Arial"/>
      <w:sz w:val="15"/>
    </w:rPr>
  </w:style>
  <w:style w:type="character" w:customStyle="1" w:styleId="ListLabel24">
    <w:name w:val="ListLabel 24"/>
    <w:uiPriority w:val="99"/>
    <w:rsid w:val="00BB1278"/>
    <w:rPr>
      <w:rFonts w:ascii="Arial" w:hAnsi="Arial"/>
      <w:b/>
      <w:sz w:val="15"/>
    </w:rPr>
  </w:style>
  <w:style w:type="character" w:customStyle="1" w:styleId="ListLabel25">
    <w:name w:val="ListLabel 25"/>
    <w:uiPriority w:val="99"/>
    <w:rsid w:val="00BB1278"/>
    <w:rPr>
      <w:rFonts w:ascii="Arial" w:hAnsi="Arial"/>
      <w:sz w:val="15"/>
    </w:rPr>
  </w:style>
  <w:style w:type="character" w:customStyle="1" w:styleId="ListLabel26">
    <w:name w:val="ListLabel 26"/>
    <w:uiPriority w:val="99"/>
    <w:rsid w:val="00BB1278"/>
    <w:rPr>
      <w:rFonts w:ascii="Arial" w:hAnsi="Arial"/>
      <w:sz w:val="15"/>
    </w:rPr>
  </w:style>
  <w:style w:type="character" w:customStyle="1" w:styleId="ListLabel27">
    <w:name w:val="ListLabel 27"/>
    <w:uiPriority w:val="99"/>
    <w:rsid w:val="00BB1278"/>
    <w:rPr>
      <w:rFonts w:ascii="Arial" w:hAnsi="Arial"/>
      <w:sz w:val="14"/>
    </w:rPr>
  </w:style>
  <w:style w:type="character" w:customStyle="1" w:styleId="ListLabel28">
    <w:name w:val="ListLabel 28"/>
    <w:uiPriority w:val="99"/>
    <w:rsid w:val="00BB1278"/>
  </w:style>
  <w:style w:type="character" w:customStyle="1" w:styleId="ListLabel29">
    <w:name w:val="ListLabel 29"/>
    <w:uiPriority w:val="99"/>
    <w:rsid w:val="00BB1278"/>
  </w:style>
  <w:style w:type="character" w:customStyle="1" w:styleId="ListLabel30">
    <w:name w:val="ListLabel 30"/>
    <w:uiPriority w:val="99"/>
    <w:rsid w:val="00BB1278"/>
  </w:style>
  <w:style w:type="character" w:customStyle="1" w:styleId="ListLabel31">
    <w:name w:val="ListLabel 31"/>
    <w:uiPriority w:val="99"/>
    <w:rsid w:val="00BB1278"/>
  </w:style>
  <w:style w:type="character" w:customStyle="1" w:styleId="ListLabel32">
    <w:name w:val="ListLabel 32"/>
    <w:uiPriority w:val="99"/>
    <w:rsid w:val="00BB1278"/>
  </w:style>
  <w:style w:type="character" w:customStyle="1" w:styleId="ListLabel33">
    <w:name w:val="ListLabel 33"/>
    <w:uiPriority w:val="99"/>
    <w:rsid w:val="00BB1278"/>
  </w:style>
  <w:style w:type="character" w:customStyle="1" w:styleId="ListLabel34">
    <w:name w:val="ListLabel 34"/>
    <w:uiPriority w:val="99"/>
    <w:rsid w:val="00BB1278"/>
  </w:style>
  <w:style w:type="character" w:customStyle="1" w:styleId="ListLabel35">
    <w:name w:val="ListLabel 35"/>
    <w:uiPriority w:val="99"/>
    <w:rsid w:val="00BB1278"/>
  </w:style>
  <w:style w:type="character" w:customStyle="1" w:styleId="ListLabel36">
    <w:name w:val="ListLabel 36"/>
    <w:uiPriority w:val="99"/>
    <w:rsid w:val="00BB1278"/>
    <w:rPr>
      <w:rFonts w:ascii="Arial" w:hAnsi="Arial"/>
      <w:sz w:val="15"/>
    </w:rPr>
  </w:style>
  <w:style w:type="character" w:customStyle="1" w:styleId="ListLabel37">
    <w:name w:val="ListLabel 37"/>
    <w:uiPriority w:val="99"/>
    <w:rsid w:val="00BB1278"/>
    <w:rPr>
      <w:rFonts w:ascii="Arial" w:hAnsi="Arial"/>
      <w:b/>
      <w:sz w:val="15"/>
    </w:rPr>
  </w:style>
  <w:style w:type="character" w:customStyle="1" w:styleId="ListLabel38">
    <w:name w:val="ListLabel 38"/>
    <w:uiPriority w:val="99"/>
    <w:rsid w:val="00BB1278"/>
    <w:rPr>
      <w:rFonts w:ascii="Arial" w:hAnsi="Arial"/>
      <w:sz w:val="15"/>
    </w:rPr>
  </w:style>
  <w:style w:type="character" w:customStyle="1" w:styleId="ListLabel39">
    <w:name w:val="ListLabel 39"/>
    <w:uiPriority w:val="99"/>
    <w:rsid w:val="00BB1278"/>
    <w:rPr>
      <w:rFonts w:ascii="Arial" w:hAnsi="Arial"/>
      <w:sz w:val="15"/>
    </w:rPr>
  </w:style>
  <w:style w:type="character" w:customStyle="1" w:styleId="ListLabel40">
    <w:name w:val="ListLabel 40"/>
    <w:uiPriority w:val="99"/>
    <w:rsid w:val="00BB1278"/>
    <w:rPr>
      <w:sz w:val="14"/>
    </w:rPr>
  </w:style>
  <w:style w:type="character" w:customStyle="1" w:styleId="ListLabel41">
    <w:name w:val="ListLabel 41"/>
    <w:uiPriority w:val="99"/>
    <w:rsid w:val="00BB1278"/>
  </w:style>
  <w:style w:type="character" w:customStyle="1" w:styleId="ListLabel42">
    <w:name w:val="ListLabel 42"/>
    <w:uiPriority w:val="99"/>
    <w:rsid w:val="00BB1278"/>
  </w:style>
  <w:style w:type="character" w:customStyle="1" w:styleId="ListLabel43">
    <w:name w:val="ListLabel 43"/>
    <w:uiPriority w:val="99"/>
    <w:rsid w:val="00BB1278"/>
  </w:style>
  <w:style w:type="character" w:customStyle="1" w:styleId="ListLabel44">
    <w:name w:val="ListLabel 44"/>
    <w:uiPriority w:val="99"/>
    <w:rsid w:val="00BB1278"/>
  </w:style>
  <w:style w:type="character" w:customStyle="1" w:styleId="ListLabel45">
    <w:name w:val="ListLabel 45"/>
    <w:uiPriority w:val="99"/>
    <w:rsid w:val="00BB1278"/>
  </w:style>
  <w:style w:type="character" w:customStyle="1" w:styleId="ListLabel46">
    <w:name w:val="ListLabel 46"/>
    <w:uiPriority w:val="99"/>
    <w:rsid w:val="00BB1278"/>
  </w:style>
  <w:style w:type="character" w:customStyle="1" w:styleId="ListLabel47">
    <w:name w:val="ListLabel 47"/>
    <w:uiPriority w:val="99"/>
    <w:rsid w:val="00BB1278"/>
  </w:style>
  <w:style w:type="character" w:customStyle="1" w:styleId="ListLabel48">
    <w:name w:val="ListLabel 48"/>
    <w:uiPriority w:val="99"/>
    <w:rsid w:val="00BB1278"/>
  </w:style>
  <w:style w:type="character" w:customStyle="1" w:styleId="ListLabel49">
    <w:name w:val="ListLabel 49"/>
    <w:uiPriority w:val="99"/>
    <w:rsid w:val="00BB1278"/>
    <w:rPr>
      <w:rFonts w:ascii="Arial" w:hAnsi="Arial"/>
      <w:sz w:val="15"/>
    </w:rPr>
  </w:style>
  <w:style w:type="character" w:customStyle="1" w:styleId="ListLabel50">
    <w:name w:val="ListLabel 50"/>
    <w:uiPriority w:val="99"/>
    <w:rsid w:val="00BB1278"/>
    <w:rPr>
      <w:rFonts w:ascii="Arial" w:hAnsi="Arial"/>
      <w:b/>
      <w:sz w:val="15"/>
    </w:rPr>
  </w:style>
  <w:style w:type="character" w:customStyle="1" w:styleId="ListLabel51">
    <w:name w:val="ListLabel 51"/>
    <w:uiPriority w:val="99"/>
    <w:rsid w:val="00BB1278"/>
    <w:rPr>
      <w:rFonts w:ascii="Arial" w:hAnsi="Arial"/>
      <w:sz w:val="15"/>
    </w:rPr>
  </w:style>
  <w:style w:type="character" w:customStyle="1" w:styleId="ListLabel52">
    <w:name w:val="ListLabel 52"/>
    <w:uiPriority w:val="99"/>
    <w:rsid w:val="00BB1278"/>
    <w:rPr>
      <w:rFonts w:ascii="Arial" w:hAnsi="Arial"/>
      <w:sz w:val="15"/>
    </w:rPr>
  </w:style>
  <w:style w:type="character" w:customStyle="1" w:styleId="ListLabel53">
    <w:name w:val="ListLabel 53"/>
    <w:uiPriority w:val="99"/>
    <w:rsid w:val="00BB1278"/>
    <w:rPr>
      <w:sz w:val="14"/>
    </w:rPr>
  </w:style>
  <w:style w:type="character" w:customStyle="1" w:styleId="ListLabel54">
    <w:name w:val="ListLabel 54"/>
    <w:uiPriority w:val="99"/>
    <w:rsid w:val="00BB1278"/>
  </w:style>
  <w:style w:type="character" w:customStyle="1" w:styleId="ListLabel55">
    <w:name w:val="ListLabel 55"/>
    <w:uiPriority w:val="99"/>
    <w:rsid w:val="00BB1278"/>
  </w:style>
  <w:style w:type="character" w:customStyle="1" w:styleId="ListLabel56">
    <w:name w:val="ListLabel 56"/>
    <w:uiPriority w:val="99"/>
    <w:rsid w:val="00BB1278"/>
  </w:style>
  <w:style w:type="character" w:customStyle="1" w:styleId="ListLabel57">
    <w:name w:val="ListLabel 57"/>
    <w:uiPriority w:val="99"/>
    <w:rsid w:val="00BB1278"/>
  </w:style>
  <w:style w:type="character" w:customStyle="1" w:styleId="ListLabel58">
    <w:name w:val="ListLabel 58"/>
    <w:uiPriority w:val="99"/>
    <w:rsid w:val="00BB1278"/>
  </w:style>
  <w:style w:type="character" w:customStyle="1" w:styleId="ListLabel59">
    <w:name w:val="ListLabel 59"/>
    <w:uiPriority w:val="99"/>
    <w:rsid w:val="00BB1278"/>
  </w:style>
  <w:style w:type="character" w:customStyle="1" w:styleId="ListLabel60">
    <w:name w:val="ListLabel 60"/>
    <w:uiPriority w:val="99"/>
    <w:rsid w:val="00BB1278"/>
  </w:style>
  <w:style w:type="character" w:customStyle="1" w:styleId="ListLabel61">
    <w:name w:val="ListLabel 61"/>
    <w:uiPriority w:val="99"/>
    <w:rsid w:val="00BB1278"/>
  </w:style>
  <w:style w:type="character" w:customStyle="1" w:styleId="ListLabel62">
    <w:name w:val="ListLabel 62"/>
    <w:uiPriority w:val="99"/>
    <w:rsid w:val="00BB1278"/>
    <w:rPr>
      <w:rFonts w:ascii="Arial" w:hAnsi="Arial"/>
      <w:sz w:val="15"/>
    </w:rPr>
  </w:style>
  <w:style w:type="character" w:customStyle="1" w:styleId="ListLabel63">
    <w:name w:val="ListLabel 63"/>
    <w:uiPriority w:val="99"/>
    <w:rsid w:val="00BB1278"/>
    <w:rPr>
      <w:rFonts w:ascii="Arial" w:hAnsi="Arial"/>
      <w:b/>
      <w:sz w:val="15"/>
    </w:rPr>
  </w:style>
  <w:style w:type="character" w:customStyle="1" w:styleId="ListLabel64">
    <w:name w:val="ListLabel 64"/>
    <w:uiPriority w:val="99"/>
    <w:rsid w:val="00BB1278"/>
    <w:rPr>
      <w:rFonts w:ascii="Arial" w:hAnsi="Arial"/>
      <w:sz w:val="15"/>
    </w:rPr>
  </w:style>
  <w:style w:type="character" w:customStyle="1" w:styleId="ListLabel65">
    <w:name w:val="ListLabel 65"/>
    <w:uiPriority w:val="99"/>
    <w:rsid w:val="00BB1278"/>
    <w:rPr>
      <w:rFonts w:ascii="Arial" w:hAnsi="Arial"/>
      <w:sz w:val="15"/>
    </w:rPr>
  </w:style>
  <w:style w:type="character" w:customStyle="1" w:styleId="ListLabel66">
    <w:name w:val="ListLabel 66"/>
    <w:uiPriority w:val="99"/>
    <w:rsid w:val="00BB1278"/>
    <w:rPr>
      <w:sz w:val="14"/>
    </w:rPr>
  </w:style>
  <w:style w:type="character" w:customStyle="1" w:styleId="ListLabel67">
    <w:name w:val="ListLabel 67"/>
    <w:uiPriority w:val="99"/>
    <w:rsid w:val="00BB1278"/>
  </w:style>
  <w:style w:type="character" w:customStyle="1" w:styleId="ListLabel68">
    <w:name w:val="ListLabel 68"/>
    <w:uiPriority w:val="99"/>
    <w:rsid w:val="00BB1278"/>
  </w:style>
  <w:style w:type="character" w:customStyle="1" w:styleId="ListLabel69">
    <w:name w:val="ListLabel 69"/>
    <w:uiPriority w:val="99"/>
    <w:rsid w:val="00BB1278"/>
  </w:style>
  <w:style w:type="character" w:customStyle="1" w:styleId="ListLabel70">
    <w:name w:val="ListLabel 70"/>
    <w:uiPriority w:val="99"/>
    <w:rsid w:val="00BB1278"/>
  </w:style>
  <w:style w:type="character" w:customStyle="1" w:styleId="ListLabel71">
    <w:name w:val="ListLabel 71"/>
    <w:uiPriority w:val="99"/>
    <w:rsid w:val="00BB1278"/>
  </w:style>
  <w:style w:type="character" w:customStyle="1" w:styleId="ListLabel72">
    <w:name w:val="ListLabel 72"/>
    <w:uiPriority w:val="99"/>
    <w:rsid w:val="00BB1278"/>
  </w:style>
  <w:style w:type="character" w:customStyle="1" w:styleId="ListLabel73">
    <w:name w:val="ListLabel 73"/>
    <w:uiPriority w:val="99"/>
    <w:rsid w:val="00BB1278"/>
  </w:style>
  <w:style w:type="character" w:customStyle="1" w:styleId="ListLabel74">
    <w:name w:val="ListLabel 74"/>
    <w:uiPriority w:val="99"/>
    <w:rsid w:val="00BB1278"/>
  </w:style>
  <w:style w:type="paragraph" w:customStyle="1" w:styleId="Titolo10">
    <w:name w:val="Titolo1"/>
    <w:basedOn w:val="Normale"/>
    <w:next w:val="Corpodeltesto"/>
    <w:uiPriority w:val="99"/>
    <w:rsid w:val="00BB1278"/>
    <w:pPr>
      <w:keepNext/>
      <w:suppressAutoHyphens/>
      <w:spacing w:before="240" w:after="120" w:line="240" w:lineRule="auto"/>
    </w:pPr>
    <w:rPr>
      <w:rFonts w:ascii="Liberation Sans" w:eastAsia="Arial Unicode MS" w:hAnsi="Liberation Sans" w:cs="Mangal"/>
      <w:color w:val="00000A"/>
      <w:kern w:val="1"/>
      <w:sz w:val="28"/>
      <w:szCs w:val="28"/>
      <w:lang w:eastAsia="it-IT"/>
    </w:rPr>
  </w:style>
  <w:style w:type="paragraph" w:customStyle="1" w:styleId="Stile">
    <w:name w:val="Stile"/>
    <w:basedOn w:val="Normale"/>
    <w:next w:val="Corpodeltesto"/>
    <w:uiPriority w:val="99"/>
    <w:rsid w:val="00BB1278"/>
    <w:pPr>
      <w:suppressAutoHyphens/>
      <w:spacing w:after="140" w:line="288" w:lineRule="auto"/>
    </w:pPr>
    <w:rPr>
      <w:rFonts w:ascii="Times New Roman" w:hAnsi="Times New Roman"/>
      <w:color w:val="00000A"/>
      <w:kern w:val="1"/>
      <w:sz w:val="24"/>
      <w:lang w:eastAsia="it-IT"/>
    </w:rPr>
  </w:style>
  <w:style w:type="paragraph" w:styleId="Elenco">
    <w:name w:val="List"/>
    <w:basedOn w:val="Corpodeltesto"/>
    <w:uiPriority w:val="99"/>
    <w:rsid w:val="00BB1278"/>
    <w:pPr>
      <w:suppressAutoHyphens/>
      <w:spacing w:after="140" w:line="288" w:lineRule="auto"/>
    </w:pPr>
    <w:rPr>
      <w:rFonts w:ascii="Times New Roman" w:hAnsi="Times New Roman" w:cs="Mangal"/>
      <w:color w:val="00000A"/>
      <w:kern w:val="1"/>
      <w:sz w:val="24"/>
      <w:lang w:eastAsia="it-IT"/>
    </w:rPr>
  </w:style>
  <w:style w:type="paragraph" w:styleId="Didascalia">
    <w:name w:val="caption"/>
    <w:basedOn w:val="Normale"/>
    <w:uiPriority w:val="99"/>
    <w:qFormat/>
    <w:rsid w:val="00BB1278"/>
    <w:pPr>
      <w:suppressLineNumbers/>
      <w:suppressAutoHyphens/>
      <w:spacing w:before="120" w:after="120" w:line="240" w:lineRule="auto"/>
    </w:pPr>
    <w:rPr>
      <w:rFonts w:ascii="Times New Roman" w:hAnsi="Times New Roman" w:cs="Mangal"/>
      <w:i/>
      <w:iCs/>
      <w:color w:val="00000A"/>
      <w:kern w:val="1"/>
      <w:sz w:val="24"/>
      <w:szCs w:val="24"/>
      <w:lang w:eastAsia="it-IT"/>
    </w:rPr>
  </w:style>
  <w:style w:type="paragraph" w:customStyle="1" w:styleId="Indice">
    <w:name w:val="Indice"/>
    <w:basedOn w:val="Normale"/>
    <w:uiPriority w:val="99"/>
    <w:rsid w:val="00BB1278"/>
    <w:pPr>
      <w:suppressLineNumbers/>
      <w:suppressAutoHyphens/>
      <w:spacing w:before="120" w:after="120" w:line="240" w:lineRule="auto"/>
    </w:pPr>
    <w:rPr>
      <w:rFonts w:ascii="Times New Roman" w:hAnsi="Times New Roman" w:cs="Mangal"/>
      <w:color w:val="00000A"/>
      <w:kern w:val="1"/>
      <w:sz w:val="24"/>
      <w:lang w:eastAsia="it-IT"/>
    </w:rPr>
  </w:style>
  <w:style w:type="paragraph" w:customStyle="1" w:styleId="NormalBold">
    <w:name w:val="NormalBold"/>
    <w:basedOn w:val="Normale"/>
    <w:uiPriority w:val="99"/>
    <w:rsid w:val="00BB1278"/>
    <w:pPr>
      <w:widowControl w:val="0"/>
      <w:suppressAutoHyphens/>
      <w:spacing w:after="0" w:line="240" w:lineRule="auto"/>
    </w:pPr>
    <w:rPr>
      <w:rFonts w:ascii="Times New Roman" w:eastAsia="Times New Roman" w:hAnsi="Times New Roman"/>
      <w:b/>
      <w:color w:val="00000A"/>
      <w:kern w:val="1"/>
      <w:sz w:val="24"/>
      <w:lang w:eastAsia="it-IT"/>
    </w:rPr>
  </w:style>
  <w:style w:type="paragraph" w:customStyle="1" w:styleId="Testonotaapidipagina1">
    <w:name w:val="Testo nota a piè di pagina1"/>
    <w:basedOn w:val="Normale"/>
    <w:uiPriority w:val="99"/>
    <w:rsid w:val="00BB1278"/>
    <w:pPr>
      <w:suppressAutoHyphens/>
      <w:spacing w:after="0" w:line="240" w:lineRule="auto"/>
      <w:ind w:left="720" w:hanging="720"/>
    </w:pPr>
    <w:rPr>
      <w:rFonts w:ascii="Times New Roman" w:hAnsi="Times New Roman"/>
      <w:color w:val="00000A"/>
      <w:kern w:val="1"/>
      <w:sz w:val="20"/>
      <w:szCs w:val="20"/>
      <w:lang w:eastAsia="it-IT"/>
    </w:rPr>
  </w:style>
  <w:style w:type="paragraph" w:customStyle="1" w:styleId="Text1">
    <w:name w:val="Text 1"/>
    <w:basedOn w:val="Normale"/>
    <w:uiPriority w:val="99"/>
    <w:rsid w:val="00BB1278"/>
    <w:pPr>
      <w:suppressAutoHyphens/>
      <w:spacing w:before="120" w:after="120" w:line="240" w:lineRule="auto"/>
      <w:ind w:left="850"/>
    </w:pPr>
    <w:rPr>
      <w:rFonts w:ascii="Times New Roman" w:hAnsi="Times New Roman"/>
      <w:color w:val="00000A"/>
      <w:kern w:val="1"/>
      <w:sz w:val="24"/>
      <w:lang w:eastAsia="it-IT"/>
    </w:rPr>
  </w:style>
  <w:style w:type="paragraph" w:customStyle="1" w:styleId="NormalLeft">
    <w:name w:val="Normal Left"/>
    <w:basedOn w:val="Normale"/>
    <w:uiPriority w:val="99"/>
    <w:rsid w:val="00BB1278"/>
    <w:pPr>
      <w:suppressAutoHyphens/>
      <w:spacing w:before="120" w:after="120" w:line="240" w:lineRule="auto"/>
    </w:pPr>
    <w:rPr>
      <w:rFonts w:ascii="Times New Roman" w:hAnsi="Times New Roman"/>
      <w:color w:val="00000A"/>
      <w:kern w:val="1"/>
      <w:sz w:val="24"/>
      <w:lang w:eastAsia="it-IT"/>
    </w:rPr>
  </w:style>
  <w:style w:type="paragraph" w:customStyle="1" w:styleId="Tiret0">
    <w:name w:val="Tiret 0"/>
    <w:basedOn w:val="Normale"/>
    <w:uiPriority w:val="99"/>
    <w:rsid w:val="00BB1278"/>
    <w:pPr>
      <w:suppressAutoHyphens/>
      <w:spacing w:before="120" w:after="120" w:line="240" w:lineRule="auto"/>
    </w:pPr>
    <w:rPr>
      <w:rFonts w:ascii="Times New Roman" w:hAnsi="Times New Roman"/>
      <w:color w:val="00000A"/>
      <w:kern w:val="1"/>
      <w:sz w:val="24"/>
      <w:lang w:eastAsia="it-IT"/>
    </w:rPr>
  </w:style>
  <w:style w:type="paragraph" w:customStyle="1" w:styleId="Tiret1">
    <w:name w:val="Tiret 1"/>
    <w:basedOn w:val="Normale"/>
    <w:uiPriority w:val="99"/>
    <w:rsid w:val="00BB1278"/>
    <w:pPr>
      <w:suppressAutoHyphens/>
      <w:spacing w:before="120" w:after="120" w:line="240" w:lineRule="auto"/>
    </w:pPr>
    <w:rPr>
      <w:rFonts w:ascii="Times New Roman" w:hAnsi="Times New Roman"/>
      <w:color w:val="00000A"/>
      <w:kern w:val="1"/>
      <w:sz w:val="24"/>
      <w:lang w:eastAsia="it-IT"/>
    </w:rPr>
  </w:style>
  <w:style w:type="paragraph" w:customStyle="1" w:styleId="NumPar1">
    <w:name w:val="NumPar 1"/>
    <w:basedOn w:val="Normale"/>
    <w:uiPriority w:val="99"/>
    <w:rsid w:val="00BB1278"/>
    <w:pPr>
      <w:suppressAutoHyphens/>
      <w:spacing w:before="120" w:after="120" w:line="240" w:lineRule="auto"/>
    </w:pPr>
    <w:rPr>
      <w:rFonts w:ascii="Times New Roman" w:hAnsi="Times New Roman"/>
      <w:color w:val="00000A"/>
      <w:kern w:val="1"/>
      <w:sz w:val="24"/>
      <w:lang w:eastAsia="it-IT"/>
    </w:rPr>
  </w:style>
  <w:style w:type="paragraph" w:customStyle="1" w:styleId="NumPar2">
    <w:name w:val="NumPar 2"/>
    <w:basedOn w:val="Normale"/>
    <w:uiPriority w:val="99"/>
    <w:rsid w:val="00BB1278"/>
    <w:pPr>
      <w:suppressAutoHyphens/>
      <w:spacing w:before="120" w:after="120" w:line="240" w:lineRule="auto"/>
    </w:pPr>
    <w:rPr>
      <w:rFonts w:ascii="Times New Roman" w:hAnsi="Times New Roman"/>
      <w:color w:val="00000A"/>
      <w:kern w:val="1"/>
      <w:sz w:val="24"/>
      <w:lang w:eastAsia="it-IT"/>
    </w:rPr>
  </w:style>
  <w:style w:type="paragraph" w:customStyle="1" w:styleId="NumPar3">
    <w:name w:val="NumPar 3"/>
    <w:basedOn w:val="Normale"/>
    <w:uiPriority w:val="99"/>
    <w:rsid w:val="00BB1278"/>
    <w:pPr>
      <w:suppressAutoHyphens/>
      <w:spacing w:before="120" w:after="120" w:line="240" w:lineRule="auto"/>
    </w:pPr>
    <w:rPr>
      <w:rFonts w:ascii="Times New Roman" w:hAnsi="Times New Roman"/>
      <w:color w:val="00000A"/>
      <w:kern w:val="1"/>
      <w:sz w:val="24"/>
      <w:lang w:eastAsia="it-IT"/>
    </w:rPr>
  </w:style>
  <w:style w:type="paragraph" w:customStyle="1" w:styleId="NumPar4">
    <w:name w:val="NumPar 4"/>
    <w:basedOn w:val="Normale"/>
    <w:uiPriority w:val="99"/>
    <w:rsid w:val="00BB1278"/>
    <w:pPr>
      <w:suppressAutoHyphens/>
      <w:spacing w:before="120" w:after="120" w:line="240" w:lineRule="auto"/>
    </w:pPr>
    <w:rPr>
      <w:rFonts w:ascii="Times New Roman" w:hAnsi="Times New Roman"/>
      <w:color w:val="00000A"/>
      <w:kern w:val="1"/>
      <w:sz w:val="24"/>
      <w:lang w:eastAsia="it-IT"/>
    </w:rPr>
  </w:style>
  <w:style w:type="paragraph" w:customStyle="1" w:styleId="ChapterTitle">
    <w:name w:val="ChapterTitle"/>
    <w:basedOn w:val="Normale"/>
    <w:uiPriority w:val="99"/>
    <w:rsid w:val="00BB1278"/>
    <w:pPr>
      <w:keepNext/>
      <w:suppressAutoHyphens/>
      <w:spacing w:before="120" w:after="360" w:line="240" w:lineRule="auto"/>
      <w:jc w:val="center"/>
    </w:pPr>
    <w:rPr>
      <w:rFonts w:ascii="Times New Roman" w:hAnsi="Times New Roman"/>
      <w:b/>
      <w:color w:val="00000A"/>
      <w:kern w:val="1"/>
      <w:sz w:val="32"/>
      <w:lang w:eastAsia="it-IT"/>
    </w:rPr>
  </w:style>
  <w:style w:type="paragraph" w:customStyle="1" w:styleId="SectionTitle">
    <w:name w:val="SectionTitle"/>
    <w:basedOn w:val="Normale"/>
    <w:uiPriority w:val="99"/>
    <w:rsid w:val="00BB1278"/>
    <w:pPr>
      <w:keepNext/>
      <w:suppressAutoHyphens/>
      <w:spacing w:before="120" w:after="360" w:line="240" w:lineRule="auto"/>
      <w:jc w:val="center"/>
    </w:pPr>
    <w:rPr>
      <w:rFonts w:ascii="Times New Roman" w:hAnsi="Times New Roman"/>
      <w:b/>
      <w:smallCaps/>
      <w:color w:val="00000A"/>
      <w:kern w:val="1"/>
      <w:sz w:val="28"/>
      <w:lang w:eastAsia="it-IT"/>
    </w:rPr>
  </w:style>
  <w:style w:type="paragraph" w:customStyle="1" w:styleId="Annexetitre">
    <w:name w:val="Annexe titre"/>
    <w:basedOn w:val="Normale"/>
    <w:uiPriority w:val="99"/>
    <w:rsid w:val="00BB1278"/>
    <w:pPr>
      <w:suppressAutoHyphens/>
      <w:spacing w:before="120" w:after="120" w:line="240" w:lineRule="auto"/>
      <w:jc w:val="center"/>
    </w:pPr>
    <w:rPr>
      <w:rFonts w:ascii="Times New Roman" w:hAnsi="Times New Roman"/>
      <w:b/>
      <w:color w:val="00000A"/>
      <w:kern w:val="1"/>
      <w:sz w:val="24"/>
      <w:u w:val="single"/>
      <w:lang w:eastAsia="it-IT"/>
    </w:rPr>
  </w:style>
  <w:style w:type="paragraph" w:customStyle="1" w:styleId="Titrearticle">
    <w:name w:val="Titre article"/>
    <w:basedOn w:val="Normale"/>
    <w:uiPriority w:val="99"/>
    <w:rsid w:val="00BB1278"/>
    <w:pPr>
      <w:keepNext/>
      <w:suppressAutoHyphens/>
      <w:spacing w:before="360" w:after="120" w:line="240" w:lineRule="auto"/>
      <w:jc w:val="center"/>
    </w:pPr>
    <w:rPr>
      <w:rFonts w:ascii="Times New Roman" w:hAnsi="Times New Roman"/>
      <w:i/>
      <w:color w:val="00000A"/>
      <w:kern w:val="1"/>
      <w:sz w:val="24"/>
      <w:lang w:eastAsia="it-IT"/>
    </w:rPr>
  </w:style>
  <w:style w:type="paragraph" w:customStyle="1" w:styleId="Paragrafoelenco1">
    <w:name w:val="Paragrafo elenco1"/>
    <w:basedOn w:val="Normale"/>
    <w:uiPriority w:val="99"/>
    <w:rsid w:val="00BB1278"/>
    <w:pPr>
      <w:suppressAutoHyphens/>
      <w:spacing w:before="120" w:after="120" w:line="240" w:lineRule="auto"/>
      <w:ind w:left="720"/>
      <w:contextualSpacing/>
    </w:pPr>
    <w:rPr>
      <w:rFonts w:ascii="Times New Roman" w:hAnsi="Times New Roman"/>
      <w:color w:val="00000A"/>
      <w:kern w:val="1"/>
      <w:sz w:val="24"/>
      <w:lang w:eastAsia="it-IT"/>
    </w:rPr>
  </w:style>
  <w:style w:type="paragraph" w:customStyle="1" w:styleId="Testofumetto1">
    <w:name w:val="Testo fumetto1"/>
    <w:basedOn w:val="Normale"/>
    <w:uiPriority w:val="99"/>
    <w:rsid w:val="00BB1278"/>
    <w:pPr>
      <w:suppressAutoHyphens/>
      <w:spacing w:after="0" w:line="240" w:lineRule="auto"/>
    </w:pPr>
    <w:rPr>
      <w:rFonts w:ascii="Tahoma" w:hAnsi="Tahoma" w:cs="Tahoma"/>
      <w:color w:val="00000A"/>
      <w:kern w:val="1"/>
      <w:sz w:val="16"/>
      <w:szCs w:val="16"/>
      <w:lang w:eastAsia="it-IT"/>
    </w:rPr>
  </w:style>
  <w:style w:type="paragraph" w:customStyle="1" w:styleId="NormaleWeb1">
    <w:name w:val="Normale (Web)1"/>
    <w:basedOn w:val="Normale"/>
    <w:uiPriority w:val="99"/>
    <w:rsid w:val="00BB1278"/>
    <w:pPr>
      <w:suppressAutoHyphens/>
      <w:spacing w:before="280" w:after="280" w:line="240" w:lineRule="auto"/>
    </w:pPr>
    <w:rPr>
      <w:rFonts w:ascii="Times New Roman" w:eastAsia="Times New Roman" w:hAnsi="Times New Roman"/>
      <w:color w:val="00000A"/>
      <w:kern w:val="1"/>
      <w:sz w:val="24"/>
      <w:szCs w:val="24"/>
      <w:lang w:eastAsia="it-IT"/>
    </w:rPr>
  </w:style>
  <w:style w:type="paragraph" w:customStyle="1" w:styleId="Contenutotabella">
    <w:name w:val="Contenuto tabella"/>
    <w:basedOn w:val="Normale"/>
    <w:uiPriority w:val="99"/>
    <w:rsid w:val="00BB1278"/>
    <w:pPr>
      <w:suppressAutoHyphens/>
      <w:spacing w:before="120" w:after="120" w:line="240" w:lineRule="auto"/>
    </w:pPr>
    <w:rPr>
      <w:rFonts w:ascii="Times New Roman" w:hAnsi="Times New Roman"/>
      <w:color w:val="00000A"/>
      <w:kern w:val="1"/>
      <w:sz w:val="24"/>
      <w:lang w:eastAsia="it-IT"/>
    </w:rPr>
  </w:style>
  <w:style w:type="paragraph" w:customStyle="1" w:styleId="Titolotabella">
    <w:name w:val="Titolo tabella"/>
    <w:basedOn w:val="Contenutotabella"/>
    <w:uiPriority w:val="99"/>
    <w:rsid w:val="00BB1278"/>
  </w:style>
  <w:style w:type="paragraph" w:customStyle="1" w:styleId="western">
    <w:name w:val="western"/>
    <w:basedOn w:val="Normale"/>
    <w:uiPriority w:val="99"/>
    <w:rsid w:val="00BB1278"/>
    <w:pPr>
      <w:spacing w:before="100" w:beforeAutospacing="1" w:after="142" w:line="288" w:lineRule="auto"/>
    </w:pPr>
    <w:rPr>
      <w:rFonts w:ascii="Times New Roman" w:eastAsia="Times New Roman" w:hAnsi="Times New Roman"/>
      <w:sz w:val="24"/>
      <w:szCs w:val="24"/>
      <w:lang w:eastAsia="it-IT"/>
    </w:rPr>
  </w:style>
  <w:style w:type="character" w:customStyle="1" w:styleId="small">
    <w:name w:val="small"/>
    <w:basedOn w:val="Carpredefinitoparagrafo"/>
    <w:uiPriority w:val="99"/>
    <w:rsid w:val="00BB1278"/>
    <w:rPr>
      <w:rFonts w:cs="Times New Roman"/>
    </w:rPr>
  </w:style>
  <w:style w:type="paragraph" w:styleId="PreformattatoHTML">
    <w:name w:val="HTML Preformatted"/>
    <w:basedOn w:val="Normale"/>
    <w:link w:val="PreformattatoHTMLCarattere"/>
    <w:uiPriority w:val="99"/>
    <w:semiHidden/>
    <w:rsid w:val="00BB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B1278"/>
    <w:rPr>
      <w:rFonts w:ascii="Courier New" w:eastAsia="Times New Roman" w:hAnsi="Courier New" w:cs="Courier New"/>
      <w:sz w:val="20"/>
      <w:szCs w:val="20"/>
      <w:lang w:eastAsia="it-IT"/>
    </w:rPr>
  </w:style>
  <w:style w:type="character" w:customStyle="1" w:styleId="riferimento">
    <w:name w:val="riferimento"/>
    <w:basedOn w:val="Carpredefinitoparagrafo"/>
    <w:uiPriority w:val="99"/>
    <w:rsid w:val="00BB1278"/>
    <w:rPr>
      <w:rFonts w:cs="Times New Roman"/>
    </w:rPr>
  </w:style>
  <w:style w:type="paragraph" w:styleId="Corpodeltesto2">
    <w:name w:val="Body Text 2"/>
    <w:basedOn w:val="Normale"/>
    <w:link w:val="Corpodeltesto2Carattere"/>
    <w:uiPriority w:val="99"/>
    <w:semiHidden/>
    <w:unhideWhenUsed/>
    <w:rsid w:val="00BB1278"/>
    <w:pPr>
      <w:spacing w:after="120" w:line="480" w:lineRule="auto"/>
    </w:pPr>
  </w:style>
  <w:style w:type="character" w:customStyle="1" w:styleId="Corpodeltesto2Carattere">
    <w:name w:val="Corpo del testo 2 Carattere"/>
    <w:basedOn w:val="Carpredefinitoparagrafo"/>
    <w:link w:val="Corpodeltesto2"/>
    <w:uiPriority w:val="99"/>
    <w:semiHidden/>
    <w:rsid w:val="00BB1278"/>
    <w:rPr>
      <w:rFonts w:ascii="Calibri" w:eastAsia="Calibri" w:hAnsi="Calibri" w:cs="Times New Roman"/>
    </w:rPr>
  </w:style>
  <w:style w:type="paragraph" w:customStyle="1" w:styleId="Corpodeltesto21">
    <w:name w:val="Corpo del testo 21"/>
    <w:basedOn w:val="Normale"/>
    <w:rsid w:val="00BB1278"/>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customStyle="1" w:styleId="Corpodeltesto22">
    <w:name w:val="Corpo del testo 22"/>
    <w:basedOn w:val="Normale"/>
    <w:rsid w:val="00BB1278"/>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customStyle="1" w:styleId="sche4">
    <w:name w:val="sche_4"/>
    <w:rsid w:val="00BB1278"/>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Numeropagina">
    <w:name w:val="page number"/>
    <w:basedOn w:val="Carpredefinitoparagrafo"/>
    <w:rsid w:val="00BB1278"/>
  </w:style>
  <w:style w:type="paragraph" w:customStyle="1" w:styleId="Preformattato">
    <w:name w:val="Preformattato"/>
    <w:basedOn w:val="Normale"/>
    <w:rsid w:val="00BB12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10585</Words>
  <Characters>60340</Characters>
  <Application>Microsoft Office Word</Application>
  <DocSecurity>0</DocSecurity>
  <Lines>502</Lines>
  <Paragraphs>141</Paragraphs>
  <ScaleCrop>false</ScaleCrop>
  <Company>Comune di Biella</Company>
  <LinksUpToDate>false</LinksUpToDate>
  <CharactersWithSpaces>70784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npeluffo</dc:creator>
  <cp:keywords/>
  <dc:description/>
  <cp:lastModifiedBy>npeluffo</cp:lastModifiedBy>
  <cp:revision>1</cp:revision>
  <dcterms:created xsi:type="dcterms:W3CDTF">2016-08-11T12:25:00Z</dcterms:created>
  <dcterms:modified xsi:type="dcterms:W3CDTF">2016-08-11T12:27:00Z</dcterms:modified>
</cp:coreProperties>
</file>