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98" w:rsidRDefault="00B55C98" w:rsidP="00B55C98">
      <w:pPr>
        <w:pStyle w:val="Corpo"/>
        <w:jc w:val="center"/>
        <w:rPr>
          <w:rFonts w:ascii="Verdana"/>
          <w:b/>
          <w:bCs/>
        </w:rPr>
      </w:pPr>
      <w:r>
        <w:rPr>
          <w:noProof/>
        </w:rPr>
        <w:drawing>
          <wp:inline distT="0" distB="0" distL="0" distR="0">
            <wp:extent cx="815975" cy="9328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32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/>
          <w:b/>
          <w:bCs/>
          <w:noProof/>
        </w:rPr>
        <w:drawing>
          <wp:inline distT="0" distB="0" distL="0" distR="0">
            <wp:extent cx="971550" cy="985570"/>
            <wp:effectExtent l="19050" t="0" r="0" b="0"/>
            <wp:docPr id="1" name="Immagine 0" descr="logo-BIELLA-UNESCO-creativa-10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ELLA-UNESCO-creativa-10-20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91" cy="9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98" w:rsidRDefault="00B55C98" w:rsidP="00B55C98">
      <w:pPr>
        <w:pStyle w:val="Corpo"/>
        <w:jc w:val="center"/>
        <w:rPr>
          <w:rFonts w:ascii="Verdana"/>
          <w:b/>
          <w:bCs/>
        </w:rPr>
      </w:pPr>
    </w:p>
    <w:p w:rsidR="00B55C98" w:rsidRDefault="00B55C98" w:rsidP="00B55C98">
      <w:pPr>
        <w:pStyle w:val="Corpo"/>
        <w:jc w:val="center"/>
        <w:rPr>
          <w:rFonts w:ascii="Verdana"/>
          <w:b/>
          <w:bCs/>
        </w:rPr>
      </w:pPr>
    </w:p>
    <w:p w:rsidR="00B55C98" w:rsidRDefault="004B5C5F" w:rsidP="00B55C98">
      <w:pPr>
        <w:pStyle w:val="Corpo"/>
        <w:jc w:val="center"/>
        <w:rPr>
          <w:rFonts w:ascii="Verdana" w:eastAsia="Verdana" w:hAnsi="Verdana" w:cs="Verdana"/>
          <w:b/>
          <w:bCs/>
          <w:u w:val="single"/>
        </w:rPr>
      </w:pPr>
      <w:r>
        <w:rPr>
          <w:rFonts w:ascii="Verdana"/>
          <w:b/>
          <w:bCs/>
          <w:u w:val="single"/>
        </w:rPr>
        <w:t xml:space="preserve">COMUNICATO </w:t>
      </w:r>
      <w:r w:rsidR="00B55C98">
        <w:rPr>
          <w:rFonts w:ascii="Verdana"/>
          <w:b/>
          <w:bCs/>
          <w:u w:val="single"/>
        </w:rPr>
        <w:t>STAMPA</w:t>
      </w:r>
    </w:p>
    <w:p w:rsidR="00B55C98" w:rsidRDefault="00B55C98" w:rsidP="00B55C98">
      <w:pPr>
        <w:pStyle w:val="Corpo"/>
        <w:jc w:val="center"/>
        <w:rPr>
          <w:rFonts w:ascii="Arial" w:eastAsia="Arial" w:hAnsi="Arial" w:cs="Arial"/>
          <w:b/>
          <w:bCs/>
        </w:rPr>
      </w:pPr>
    </w:p>
    <w:p w:rsidR="008C33F1" w:rsidRPr="008C33F1" w:rsidRDefault="007E37A0" w:rsidP="008C33F1">
      <w:pPr>
        <w:pStyle w:val="Corp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Contributo Tarip per le attività economich</w:t>
      </w:r>
      <w:r w:rsidR="00AD2F67">
        <w:rPr>
          <w:rFonts w:ascii="Arial" w:hAnsi="Arial" w:cs="Arial"/>
          <w:b/>
          <w:bCs/>
        </w:rPr>
        <w:t>e: disponibile on-</w:t>
      </w:r>
      <w:r>
        <w:rPr>
          <w:rFonts w:ascii="Arial" w:hAnsi="Arial" w:cs="Arial"/>
          <w:b/>
          <w:bCs/>
        </w:rPr>
        <w:t>line la modulistica</w:t>
      </w:r>
    </w:p>
    <w:p w:rsidR="00570B72" w:rsidRPr="008C33F1" w:rsidRDefault="007E37A0" w:rsidP="008E2D24">
      <w:pPr>
        <w:pStyle w:val="Corp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Le domande per accedere al fondo dovranno essere presentate entro il 31 marzo</w:t>
      </w:r>
    </w:p>
    <w:p w:rsidR="004A3076" w:rsidRPr="008E2D24" w:rsidRDefault="004A3076" w:rsidP="008C33F1">
      <w:pPr>
        <w:pStyle w:val="Corpo"/>
        <w:rPr>
          <w:rFonts w:ascii="Arial"/>
          <w:b/>
          <w:bCs/>
        </w:rPr>
      </w:pPr>
    </w:p>
    <w:p w:rsidR="007E37A0" w:rsidRDefault="007E37A0" w:rsidP="008E2D24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E’ disponibile da oggi, sul portale Internet del Comune di Biella, la modulistica rivolta alle attività economiche colpite dal lockdown per accedere al fondo di 130 mila euro istituito a parziale copertura dei costi derivanti dalla Tarip (2020). Possono accedere </w:t>
      </w:r>
      <w:r w:rsidRPr="007E37A0">
        <w:rPr>
          <w:rFonts w:ascii="Arial" w:hAnsi="Arial" w:cs="Arial"/>
          <w:lang w:val="it-IT"/>
        </w:rPr>
        <w:t xml:space="preserve">al contributo le imprese operanti nei settori individuati negli allegati 1 e 2 del Decreto Legge del 9 novembre 2020 n.149 (Ristori Bis) con l’aggiunta delle sartorie. Il contributo sarà suddiviso in maniera uguale fra i partecipanti, in misura non superiore a mille euro, con il semplice calcolo di </w:t>
      </w:r>
      <w:r w:rsidRPr="007E37A0">
        <w:rPr>
          <w:rFonts w:ascii="Arial" w:hAnsi="Arial" w:cs="Arial"/>
          <w:b/>
          <w:bCs/>
          <w:lang w:val="it-IT"/>
        </w:rPr>
        <w:t>130 mila euro diviso il numero delle domande ammesse al termine dell’istruttoria</w:t>
      </w:r>
      <w:r w:rsidRPr="007E37A0">
        <w:rPr>
          <w:rFonts w:ascii="Arial" w:hAnsi="Arial" w:cs="Arial"/>
          <w:lang w:val="it-IT"/>
        </w:rPr>
        <w:t>.</w:t>
      </w:r>
    </w:p>
    <w:p w:rsidR="007E37A0" w:rsidRDefault="007E37A0" w:rsidP="008E2D24">
      <w:pPr>
        <w:spacing w:after="200" w:line="276" w:lineRule="auto"/>
        <w:jc w:val="both"/>
        <w:rPr>
          <w:rFonts w:ascii="Arial" w:hAnsi="Arial" w:cs="Arial"/>
          <w:lang w:val="it-IT"/>
        </w:rPr>
      </w:pPr>
      <w:r w:rsidRPr="007E37A0">
        <w:rPr>
          <w:rFonts w:ascii="Arial" w:hAnsi="Arial" w:cs="Arial"/>
          <w:lang w:val="it-IT"/>
        </w:rPr>
        <w:t>Le domande per accedere al contributo, corredate dalle dichiarazioni sostitutive attestanti il</w:t>
      </w:r>
      <w:r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possesso dei requisiti soggettivi di ammis</w:t>
      </w:r>
      <w:r>
        <w:rPr>
          <w:rFonts w:ascii="Arial" w:hAnsi="Arial" w:cs="Arial"/>
          <w:lang w:val="it-IT"/>
        </w:rPr>
        <w:t>sibilità</w:t>
      </w:r>
      <w:r w:rsidRPr="007E37A0">
        <w:rPr>
          <w:rFonts w:ascii="Arial" w:hAnsi="Arial" w:cs="Arial"/>
          <w:lang w:val="it-IT"/>
        </w:rPr>
        <w:t>, dovranno essere</w:t>
      </w:r>
      <w:r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 xml:space="preserve">presentate </w:t>
      </w:r>
      <w:r w:rsidRPr="007E37A0">
        <w:rPr>
          <w:rFonts w:ascii="Arial" w:hAnsi="Arial" w:cs="Arial"/>
          <w:b/>
          <w:lang w:val="it-IT"/>
        </w:rPr>
        <w:t>entro le ore 12 del 31 marzo 2021</w:t>
      </w:r>
      <w:r>
        <w:rPr>
          <w:rFonts w:ascii="Arial" w:hAnsi="Arial" w:cs="Arial"/>
          <w:lang w:val="it-IT"/>
        </w:rPr>
        <w:t xml:space="preserve"> esclusivamente via Pec all’</w:t>
      </w:r>
      <w:r w:rsidRPr="007E37A0">
        <w:rPr>
          <w:rFonts w:ascii="Arial" w:hAnsi="Arial" w:cs="Arial"/>
          <w:lang w:val="it-IT"/>
        </w:rPr>
        <w:t>indirizzo di posta</w:t>
      </w:r>
      <w:r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certificata</w:t>
      </w:r>
      <w:r>
        <w:rPr>
          <w:rFonts w:ascii="Arial" w:hAnsi="Arial" w:cs="Arial"/>
          <w:lang w:val="it-IT"/>
        </w:rPr>
        <w:t xml:space="preserve"> </w:t>
      </w:r>
      <w:hyperlink r:id="rId10" w:history="1">
        <w:r w:rsidRPr="00AE016E">
          <w:rPr>
            <w:rStyle w:val="Collegamentoipertestuale"/>
            <w:rFonts w:ascii="Arial" w:hAnsi="Arial" w:cs="Arial"/>
            <w:lang w:val="it-IT"/>
          </w:rPr>
          <w:t>protocollo.comunebiella@pec.it</w:t>
        </w:r>
      </w:hyperlink>
      <w:r>
        <w:rPr>
          <w:rFonts w:ascii="Arial" w:hAnsi="Arial" w:cs="Arial"/>
          <w:lang w:val="it-IT"/>
        </w:rPr>
        <w:t>.</w:t>
      </w:r>
    </w:p>
    <w:p w:rsidR="007E37A0" w:rsidRDefault="007E37A0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 w:rsidRPr="007E37A0">
        <w:rPr>
          <w:rFonts w:ascii="Arial" w:hAnsi="Arial" w:cs="Arial"/>
          <w:lang w:val="it-IT"/>
        </w:rPr>
        <w:t>Per accedere al contributo</w:t>
      </w:r>
      <w:r w:rsidRPr="00AD2F67">
        <w:rPr>
          <w:rFonts w:ascii="Arial" w:hAnsi="Arial" w:cs="Arial"/>
          <w:b/>
          <w:lang w:val="it-IT"/>
        </w:rPr>
        <w:t xml:space="preserve"> i titolari delle imprese richiedenti devono dichiarare quanto segue</w:t>
      </w:r>
      <w:r w:rsidRPr="007E37A0">
        <w:rPr>
          <w:rFonts w:ascii="Arial" w:hAnsi="Arial" w:cs="Arial"/>
          <w:lang w:val="it-IT"/>
        </w:rPr>
        <w:t>:</w:t>
      </w:r>
    </w:p>
    <w:p w:rsidR="00AD2F67" w:rsidRDefault="007E37A0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Pr="007E37A0">
        <w:rPr>
          <w:rFonts w:ascii="Arial" w:hAnsi="Arial" w:cs="Arial"/>
          <w:lang w:val="it-IT"/>
        </w:rPr>
        <w:t>di avere sede operativa sul territorio del Comune di Biella e sede legale in Piemonte;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deve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trattarsi di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unità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operativa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dedicata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in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via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esclusiva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all'esercizio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dell'attività ed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essere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iscritta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come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sede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operativa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al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Registro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delle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Imprese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tenuto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dalla Camera di Commercio,</w:t>
      </w:r>
      <w:r w:rsidR="00AD2F67">
        <w:rPr>
          <w:rFonts w:ascii="Arial" w:hAnsi="Arial" w:cs="Arial"/>
          <w:lang w:val="it-IT"/>
        </w:rPr>
        <w:t xml:space="preserve"> </w:t>
      </w:r>
      <w:r w:rsidRPr="007E37A0">
        <w:rPr>
          <w:rFonts w:ascii="Arial" w:hAnsi="Arial" w:cs="Arial"/>
          <w:lang w:val="it-IT"/>
        </w:rPr>
        <w:t>Industria, Artigianato e Agricoltura (C. C. I. A. A.) di Biella e Vercelli;</w:t>
      </w:r>
    </w:p>
    <w:p w:rsidR="00AD2F67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="007E37A0" w:rsidRPr="007E37A0">
        <w:rPr>
          <w:rFonts w:ascii="Arial" w:hAnsi="Arial" w:cs="Arial"/>
          <w:lang w:val="it-IT"/>
        </w:rPr>
        <w:t>di non trovarsi in stato di fallimento, di liquidazione, di amministrazione controllata, di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concordato preventivo e senza alcun procedimento in corso per la dichiarazione di una di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tali situazioni;</w:t>
      </w:r>
    </w:p>
    <w:p w:rsidR="00AD2F67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="007E37A0" w:rsidRPr="007E37A0">
        <w:rPr>
          <w:rFonts w:ascii="Arial" w:hAnsi="Arial" w:cs="Arial"/>
          <w:lang w:val="it-IT"/>
        </w:rPr>
        <w:t>che nei propri confronti non è stata pronunciata una sentenza di condanna passata in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giudicato, o emesso decreto penale di condanna divenuto irrevocabile, oppure sentenza di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applicazione della pena su richiesta, ai sensi dell'art. 444 del Codice di Procedura Penale, o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per reati gravi in danno dello Stato o della Comunità che incidono sulla moralità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professionale o per i reati indicati all'art. 45, paragrafo 1, della Direttiva 2004/18/CE.</w:t>
      </w:r>
      <w:r>
        <w:rPr>
          <w:rFonts w:ascii="Arial" w:hAnsi="Arial" w:cs="Arial"/>
          <w:lang w:val="it-IT"/>
        </w:rPr>
        <w:t>;</w:t>
      </w:r>
    </w:p>
    <w:p w:rsidR="007E37A0" w:rsidRPr="007E37A0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="007E37A0" w:rsidRPr="007E37A0">
        <w:rPr>
          <w:rFonts w:ascii="Arial" w:hAnsi="Arial" w:cs="Arial"/>
          <w:lang w:val="it-IT"/>
        </w:rPr>
        <w:t>che nei propri confronti non è pendente procedimento per l'applicazione di una delle misure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di prevenzione di cui all'articolo 3 della Legge 27 dicembre 1956, n. 1423 o di una delle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cause ostative previste dall'articolo 10 de</w:t>
      </w:r>
      <w:r>
        <w:rPr>
          <w:rFonts w:ascii="Arial" w:hAnsi="Arial" w:cs="Arial"/>
          <w:lang w:val="it-IT"/>
        </w:rPr>
        <w:t>lla Legge 31 maggio 1965 n. 575.</w:t>
      </w:r>
      <w:r w:rsidR="007E37A0" w:rsidRPr="007E37A0">
        <w:rPr>
          <w:rFonts w:ascii="Arial" w:hAnsi="Arial" w:cs="Arial"/>
          <w:lang w:val="it-IT"/>
        </w:rPr>
        <w:t xml:space="preserve"> </w:t>
      </w:r>
    </w:p>
    <w:p w:rsidR="00AD2F67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 inoltre:</w:t>
      </w:r>
    </w:p>
    <w:p w:rsidR="00AD2F67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- </w:t>
      </w:r>
      <w:r w:rsidR="007E37A0" w:rsidRPr="007E37A0">
        <w:rPr>
          <w:rFonts w:ascii="Arial" w:hAnsi="Arial" w:cs="Arial"/>
          <w:lang w:val="it-IT"/>
        </w:rPr>
        <w:t>di essere in regola con i versamenti TARIP al 31 dicembre 2019</w:t>
      </w:r>
      <w:r>
        <w:rPr>
          <w:rFonts w:ascii="Arial" w:hAnsi="Arial" w:cs="Arial"/>
          <w:lang w:val="it-IT"/>
        </w:rPr>
        <w:t>;</w:t>
      </w:r>
    </w:p>
    <w:p w:rsidR="00AD2F67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="007E37A0" w:rsidRPr="007E37A0">
        <w:rPr>
          <w:rFonts w:ascii="Arial" w:hAnsi="Arial" w:cs="Arial"/>
          <w:lang w:val="it-IT"/>
        </w:rPr>
        <w:t>di non essere in posizione debitoria nei confronti del Comune di Biella alla data del</w:t>
      </w:r>
      <w:r>
        <w:rPr>
          <w:rFonts w:ascii="Arial" w:hAnsi="Arial" w:cs="Arial"/>
          <w:lang w:val="it-IT"/>
        </w:rPr>
        <w:t xml:space="preserve"> </w:t>
      </w:r>
      <w:r w:rsidR="007E37A0" w:rsidRPr="007E37A0">
        <w:rPr>
          <w:rFonts w:ascii="Arial" w:hAnsi="Arial" w:cs="Arial"/>
          <w:lang w:val="it-IT"/>
        </w:rPr>
        <w:t>31.12.2019</w:t>
      </w:r>
      <w:r>
        <w:rPr>
          <w:rFonts w:ascii="Arial" w:hAnsi="Arial" w:cs="Arial"/>
          <w:lang w:val="it-IT"/>
        </w:rPr>
        <w:t>;</w:t>
      </w:r>
    </w:p>
    <w:p w:rsidR="007E37A0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 w:rsidR="007E37A0" w:rsidRPr="007E37A0">
        <w:rPr>
          <w:rFonts w:ascii="Arial" w:hAnsi="Arial" w:cs="Arial"/>
          <w:lang w:val="it-IT"/>
        </w:rPr>
        <w:t>di aver subito una diminuzione di fatturato, relativo all'anno 2020, almeno pari al 30%</w:t>
      </w:r>
      <w:r>
        <w:rPr>
          <w:rFonts w:ascii="Arial" w:hAnsi="Arial" w:cs="Arial"/>
          <w:lang w:val="it-IT"/>
        </w:rPr>
        <w:t xml:space="preserve"> rispetto all’</w:t>
      </w:r>
      <w:r w:rsidR="007E37A0" w:rsidRPr="007E37A0">
        <w:rPr>
          <w:rFonts w:ascii="Arial" w:hAnsi="Arial" w:cs="Arial"/>
          <w:lang w:val="it-IT"/>
        </w:rPr>
        <w:t>anno 2019</w:t>
      </w:r>
      <w:r>
        <w:rPr>
          <w:rFonts w:ascii="Arial" w:hAnsi="Arial" w:cs="Arial"/>
          <w:lang w:val="it-IT"/>
        </w:rPr>
        <w:t>.</w:t>
      </w:r>
    </w:p>
    <w:p w:rsidR="00AD2F67" w:rsidRPr="007E37A0" w:rsidRDefault="00AD2F67" w:rsidP="007E37A0">
      <w:pPr>
        <w:spacing w:after="20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Dice l’assessore alle Attività economiche Barbara Greggio: “Abbiamo lavorato per snellire le pratiche e per mettere a disposizione la modulistica nel più breve tempo possibile. Con questa azione l’amministrazione vuole proseguire ad essere concretamente vicina a tutte quelle imprese finite in difficoltà in questo momento dettato dalla pandemia e dai lockdown che si sono susseguiti”.</w:t>
      </w:r>
    </w:p>
    <w:sectPr w:rsidR="00AD2F67" w:rsidRPr="007E37A0" w:rsidSect="008A1ECC">
      <w:headerReference w:type="default" r:id="rId11"/>
      <w:footerReference w:type="default" r:id="rId12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98" w:rsidRDefault="00691298" w:rsidP="000C0D2E">
      <w:r>
        <w:separator/>
      </w:r>
    </w:p>
  </w:endnote>
  <w:endnote w:type="continuationSeparator" w:id="1">
    <w:p w:rsidR="00691298" w:rsidRDefault="00691298" w:rsidP="000C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F0" w:rsidRDefault="0069129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98" w:rsidRDefault="00691298" w:rsidP="000C0D2E">
      <w:r>
        <w:separator/>
      </w:r>
    </w:p>
  </w:footnote>
  <w:footnote w:type="continuationSeparator" w:id="1">
    <w:p w:rsidR="00691298" w:rsidRDefault="00691298" w:rsidP="000C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F0" w:rsidRDefault="00691298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B40"/>
    <w:multiLevelType w:val="hybridMultilevel"/>
    <w:tmpl w:val="C548E8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C98"/>
    <w:rsid w:val="00014A22"/>
    <w:rsid w:val="000457B7"/>
    <w:rsid w:val="000A2F67"/>
    <w:rsid w:val="000C0D2E"/>
    <w:rsid w:val="000C1FD9"/>
    <w:rsid w:val="000E45F5"/>
    <w:rsid w:val="000E498F"/>
    <w:rsid w:val="000E4F04"/>
    <w:rsid w:val="000E6DF5"/>
    <w:rsid w:val="000F0743"/>
    <w:rsid w:val="001067C7"/>
    <w:rsid w:val="00122581"/>
    <w:rsid w:val="00125A65"/>
    <w:rsid w:val="0015270B"/>
    <w:rsid w:val="00156B5F"/>
    <w:rsid w:val="00170284"/>
    <w:rsid w:val="001D014D"/>
    <w:rsid w:val="001D41E1"/>
    <w:rsid w:val="001F3A47"/>
    <w:rsid w:val="002043DB"/>
    <w:rsid w:val="0021279A"/>
    <w:rsid w:val="002221E8"/>
    <w:rsid w:val="00243B41"/>
    <w:rsid w:val="002576F4"/>
    <w:rsid w:val="002837D1"/>
    <w:rsid w:val="002926ED"/>
    <w:rsid w:val="00293556"/>
    <w:rsid w:val="002B5220"/>
    <w:rsid w:val="002E62B6"/>
    <w:rsid w:val="0032783D"/>
    <w:rsid w:val="00334045"/>
    <w:rsid w:val="003369EA"/>
    <w:rsid w:val="00395692"/>
    <w:rsid w:val="003957DD"/>
    <w:rsid w:val="003A74BC"/>
    <w:rsid w:val="003D0D1A"/>
    <w:rsid w:val="00426FFB"/>
    <w:rsid w:val="00492481"/>
    <w:rsid w:val="00495A12"/>
    <w:rsid w:val="004A21D4"/>
    <w:rsid w:val="004A3076"/>
    <w:rsid w:val="004B5C5F"/>
    <w:rsid w:val="004C1267"/>
    <w:rsid w:val="004C4D9E"/>
    <w:rsid w:val="004E3A91"/>
    <w:rsid w:val="004F187C"/>
    <w:rsid w:val="004F353E"/>
    <w:rsid w:val="00510B82"/>
    <w:rsid w:val="0054185A"/>
    <w:rsid w:val="005545AE"/>
    <w:rsid w:val="0056443A"/>
    <w:rsid w:val="00570B72"/>
    <w:rsid w:val="00583BA3"/>
    <w:rsid w:val="005929D4"/>
    <w:rsid w:val="00595D01"/>
    <w:rsid w:val="005C5EF6"/>
    <w:rsid w:val="005E106C"/>
    <w:rsid w:val="005E3B44"/>
    <w:rsid w:val="005F7E3F"/>
    <w:rsid w:val="00614C33"/>
    <w:rsid w:val="00620BEE"/>
    <w:rsid w:val="00674438"/>
    <w:rsid w:val="00683A10"/>
    <w:rsid w:val="00685EA5"/>
    <w:rsid w:val="00691298"/>
    <w:rsid w:val="006B1ED2"/>
    <w:rsid w:val="006C5520"/>
    <w:rsid w:val="006D75A5"/>
    <w:rsid w:val="006F178A"/>
    <w:rsid w:val="006F711A"/>
    <w:rsid w:val="00700D69"/>
    <w:rsid w:val="0074113A"/>
    <w:rsid w:val="007811D7"/>
    <w:rsid w:val="00790D21"/>
    <w:rsid w:val="007D1A5A"/>
    <w:rsid w:val="007E37A0"/>
    <w:rsid w:val="007F35D7"/>
    <w:rsid w:val="007F7052"/>
    <w:rsid w:val="00851998"/>
    <w:rsid w:val="00862603"/>
    <w:rsid w:val="008756E5"/>
    <w:rsid w:val="0089261B"/>
    <w:rsid w:val="008A7389"/>
    <w:rsid w:val="008B17B8"/>
    <w:rsid w:val="008B7E31"/>
    <w:rsid w:val="008C33F1"/>
    <w:rsid w:val="008E12BE"/>
    <w:rsid w:val="008E2D24"/>
    <w:rsid w:val="008F4465"/>
    <w:rsid w:val="00906B1D"/>
    <w:rsid w:val="0093160F"/>
    <w:rsid w:val="00942E95"/>
    <w:rsid w:val="00951D0F"/>
    <w:rsid w:val="0098418F"/>
    <w:rsid w:val="00984590"/>
    <w:rsid w:val="009A0407"/>
    <w:rsid w:val="009A1ECF"/>
    <w:rsid w:val="009C7466"/>
    <w:rsid w:val="009F0AE0"/>
    <w:rsid w:val="00A01E67"/>
    <w:rsid w:val="00A026A4"/>
    <w:rsid w:val="00A4006C"/>
    <w:rsid w:val="00A401AE"/>
    <w:rsid w:val="00A4211D"/>
    <w:rsid w:val="00A47071"/>
    <w:rsid w:val="00A50868"/>
    <w:rsid w:val="00A51E79"/>
    <w:rsid w:val="00A56459"/>
    <w:rsid w:val="00A86A96"/>
    <w:rsid w:val="00A9058C"/>
    <w:rsid w:val="00A94630"/>
    <w:rsid w:val="00AD2BE5"/>
    <w:rsid w:val="00AD2F67"/>
    <w:rsid w:val="00B10930"/>
    <w:rsid w:val="00B21C93"/>
    <w:rsid w:val="00B23BD1"/>
    <w:rsid w:val="00B55C98"/>
    <w:rsid w:val="00B67E48"/>
    <w:rsid w:val="00B8408E"/>
    <w:rsid w:val="00BE0AC8"/>
    <w:rsid w:val="00BE7569"/>
    <w:rsid w:val="00BE7F95"/>
    <w:rsid w:val="00C259A5"/>
    <w:rsid w:val="00C25DFC"/>
    <w:rsid w:val="00C27F98"/>
    <w:rsid w:val="00C84768"/>
    <w:rsid w:val="00C87ADB"/>
    <w:rsid w:val="00C904C9"/>
    <w:rsid w:val="00CA22CC"/>
    <w:rsid w:val="00CB4D6C"/>
    <w:rsid w:val="00CE3F03"/>
    <w:rsid w:val="00D15022"/>
    <w:rsid w:val="00D30C5A"/>
    <w:rsid w:val="00D50697"/>
    <w:rsid w:val="00D50B90"/>
    <w:rsid w:val="00D6558F"/>
    <w:rsid w:val="00D72C6B"/>
    <w:rsid w:val="00D75DAA"/>
    <w:rsid w:val="00D91C44"/>
    <w:rsid w:val="00D964E9"/>
    <w:rsid w:val="00DB3959"/>
    <w:rsid w:val="00DB53A3"/>
    <w:rsid w:val="00DB7E6D"/>
    <w:rsid w:val="00DC701F"/>
    <w:rsid w:val="00DE1CB2"/>
    <w:rsid w:val="00DF164D"/>
    <w:rsid w:val="00E06CC2"/>
    <w:rsid w:val="00E31905"/>
    <w:rsid w:val="00E71CE0"/>
    <w:rsid w:val="00E74BF0"/>
    <w:rsid w:val="00E800B5"/>
    <w:rsid w:val="00E86BAD"/>
    <w:rsid w:val="00E9303B"/>
    <w:rsid w:val="00EB0371"/>
    <w:rsid w:val="00EC0D5A"/>
    <w:rsid w:val="00ED2D03"/>
    <w:rsid w:val="00ED51FD"/>
    <w:rsid w:val="00ED5DDC"/>
    <w:rsid w:val="00F00E58"/>
    <w:rsid w:val="00F20248"/>
    <w:rsid w:val="00F26146"/>
    <w:rsid w:val="00F30630"/>
    <w:rsid w:val="00F31C12"/>
    <w:rsid w:val="00F32522"/>
    <w:rsid w:val="00F62C19"/>
    <w:rsid w:val="00F632D5"/>
    <w:rsid w:val="00F6352E"/>
    <w:rsid w:val="00F76947"/>
    <w:rsid w:val="00F77FA7"/>
    <w:rsid w:val="00F83446"/>
    <w:rsid w:val="00FB1CCE"/>
    <w:rsid w:val="00FC0045"/>
    <w:rsid w:val="00FC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5C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B55C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B55C9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;Times New Roma" w:eastAsia="Liberation Serif;Times New Roma" w:hAnsi="Liberation Serif;Times New Roma" w:cs="Liberation Serif;Times New Roma"/>
      <w:color w:val="00000A"/>
      <w:sz w:val="24"/>
      <w:szCs w:val="24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C9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NormaleWeb">
    <w:name w:val="Normal (Web)"/>
    <w:basedOn w:val="Normale"/>
    <w:qFormat/>
    <w:rsid w:val="001D01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142" w:line="288" w:lineRule="auto"/>
    </w:pPr>
    <w:rPr>
      <w:rFonts w:eastAsia="Times New Roman"/>
      <w:kern w:val="2"/>
      <w:bdr w:val="none" w:sz="0" w:space="0" w:color="auto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942E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biella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FB7C-5010-42C8-B665-03917411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szavagli</dc:creator>
  <cp:lastModifiedBy>szavagli</cp:lastModifiedBy>
  <cp:revision>22</cp:revision>
  <cp:lastPrinted>2021-01-11T16:32:00Z</cp:lastPrinted>
  <dcterms:created xsi:type="dcterms:W3CDTF">2020-12-16T08:20:00Z</dcterms:created>
  <dcterms:modified xsi:type="dcterms:W3CDTF">2021-01-12T14:38:00Z</dcterms:modified>
</cp:coreProperties>
</file>