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Affiliazioni</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471B88" w:rsidRDefault="00DF67EE">
      <w:pPr>
        <w:jc w:val="both"/>
      </w:pPr>
      <w:r>
        <w:rPr>
          <w:rFonts w:ascii="Times New Roman" w:hAnsi="Times New Roman"/>
          <w:sz w:val="22"/>
          <w:szCs w:val="22"/>
        </w:rPr>
        <w:t>Avv. CAVICCHIOLI Marco</w:t>
      </w:r>
    </w:p>
    <w:p w:rsidR="00471B88" w:rsidRDefault="00DF67EE">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471B88" w:rsidRDefault="00DF67EE">
            <w:pPr>
              <w:jc w:val="both"/>
            </w:pPr>
            <w:r>
              <w:rPr>
                <w:rFonts w:ascii="Times New Roman" w:hAnsi="Times New Roman"/>
                <w:sz w:val="22"/>
                <w:szCs w:val="22"/>
              </w:rPr>
              <w:t>Avv. CAVICCHIOLI Marco</w:t>
            </w:r>
          </w:p>
          <w:p w:rsidR="00471B88" w:rsidRDefault="00471B88">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471B88" w:rsidRDefault="00471B88">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471B88" w:rsidRDefault="00DF67EE">
            <w:pPr>
              <w:jc w:val="both"/>
            </w:pPr>
            <w:r>
              <w:rPr>
                <w:rFonts w:ascii="Times New Roman" w:hAnsi="Times New Roman"/>
                <w:sz w:val="22"/>
                <w:szCs w:val="22"/>
              </w:rPr>
              <w:t xml:space="preserve">I dati acquisiti vengono trattati esclusivamente per la finalita' di gestione del processo/procedimento amministrativo per il quale vengono comunicati, incluse le fasi di controllo e monitoraggio, e possono essere trattati anche per la gestione </w:t>
            </w:r>
            <w:r>
              <w:rPr>
                <w:rFonts w:ascii="Times New Roman" w:hAnsi="Times New Roman"/>
                <w:sz w:val="22"/>
                <w:szCs w:val="22"/>
              </w:rPr>
              <w:t>dei processi/procedimenti connessi e trasversali, e relativi al controllo di qualita' del servizio e alla misurazione e valutazione della performance. I dati possono essere altresi' trattati, altresi', per adempiere ad eventuali obblighi previsti dalla dal</w:t>
            </w:r>
            <w:r>
              <w:rPr>
                <w:rFonts w:ascii="Times New Roman" w:hAnsi="Times New Roman"/>
                <w:sz w:val="22"/>
                <w:szCs w:val="22"/>
              </w:rPr>
              <w:t xml:space="preserve">la legislazione europea, dalla legislazione italiana, </w:t>
            </w:r>
            <w:r>
              <w:rPr>
                <w:rFonts w:ascii="Times New Roman" w:hAnsi="Times New Roman"/>
                <w:sz w:val="22"/>
                <w:szCs w:val="22"/>
              </w:rPr>
              <w:lastRenderedPageBreak/>
              <w:t>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71B88" w:rsidRDefault="00DF67EE">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Tuttavia, in caso di trasferimento a un paese terzo o a un</w:t>
            </w:r>
            <w:r w:rsidR="00A57F64" w:rsidRPr="00190E27">
              <w:rPr>
                <w:rFonts w:ascii="Garamond" w:hAnsi="Garamond"/>
                <w:sz w:val="28"/>
                <w:szCs w:val="28"/>
              </w:rPr>
              <w:t>'</w:t>
            </w:r>
            <w:r w:rsidRPr="00190E27">
              <w:rPr>
                <w:rFonts w:ascii="Garamond" w:hAnsi="Garamond"/>
                <w:sz w:val="28"/>
                <w:szCs w:val="28"/>
              </w:rPr>
              <w:t xml:space="preserve">organizzazione internazionale, in assenza di una decisione di adeguatezza della Commissione </w:t>
            </w:r>
            <w:r w:rsidRPr="00190E27">
              <w:rPr>
                <w:rFonts w:ascii="Garamond" w:hAnsi="Garamond"/>
                <w:sz w:val="28"/>
                <w:szCs w:val="28"/>
              </w:rPr>
              <w:lastRenderedPageBreak/>
              <w:t>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fermo restando che tale diritto non si applica al trattamento necessario per l</w:t>
            </w:r>
            <w:r w:rsidR="00A57F64" w:rsidRPr="00190E27">
              <w:rPr>
                <w:rFonts w:ascii="Garamond" w:hAnsi="Garamond"/>
                <w:sz w:val="28"/>
                <w:szCs w:val="28"/>
              </w:rPr>
              <w:t>'</w:t>
            </w:r>
            <w:r w:rsidRPr="00190E27">
              <w:rPr>
                <w:rFonts w:ascii="Garamond" w:hAnsi="Garamond"/>
                <w:sz w:val="28"/>
                <w:szCs w:val="28"/>
              </w:rPr>
              <w:t xml:space="preserve">esecuzione di un compito di interesse </w:t>
            </w:r>
            <w:r w:rsidRPr="00190E27">
              <w:rPr>
                <w:rFonts w:ascii="Garamond" w:hAnsi="Garamond"/>
                <w:sz w:val="28"/>
                <w:szCs w:val="28"/>
              </w:rPr>
              <w:lastRenderedPageBreak/>
              <w:t>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interessato, circa la fonte da cui hanno origine i dati 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w:t>
            </w:r>
            <w:r w:rsidRPr="00190E27">
              <w:rPr>
                <w:rFonts w:ascii="Garamond" w:hAnsi="Garamond" w:cs="Times New Roman"/>
                <w:sz w:val="28"/>
                <w:szCs w:val="28"/>
              </w:rPr>
              <w:lastRenderedPageBreak/>
              <w:t>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ha prestato il proprio consenso 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w:t>
            </w:r>
            <w:r w:rsidRPr="00190E27">
              <w:rPr>
                <w:rFonts w:ascii="Garamond" w:hAnsi="Garamond"/>
                <w:sz w:val="28"/>
                <w:szCs w:val="28"/>
              </w:rPr>
              <w:lastRenderedPageBreak/>
              <w:t>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7EE" w:rsidRDefault="00DF67EE" w:rsidP="001F34C9">
      <w:r>
        <w:separator/>
      </w:r>
    </w:p>
  </w:endnote>
  <w:endnote w:type="continuationSeparator" w:id="0">
    <w:p w:rsidR="00DF67EE" w:rsidRDefault="00DF67E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7CD0">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7EE" w:rsidRDefault="00DF67EE" w:rsidP="001F34C9">
      <w:r>
        <w:separator/>
      </w:r>
    </w:p>
  </w:footnote>
  <w:footnote w:type="continuationSeparator" w:id="0">
    <w:p w:rsidR="00DF67EE" w:rsidRDefault="00DF67EE"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32A70"/>
    <w:rsid w:val="002404D0"/>
    <w:rsid w:val="00266C03"/>
    <w:rsid w:val="00271FDB"/>
    <w:rsid w:val="002751D8"/>
    <w:rsid w:val="0029150B"/>
    <w:rsid w:val="002B39E6"/>
    <w:rsid w:val="002E2551"/>
    <w:rsid w:val="002F40F6"/>
    <w:rsid w:val="00307EDE"/>
    <w:rsid w:val="0035040A"/>
    <w:rsid w:val="003622A9"/>
    <w:rsid w:val="0037774C"/>
    <w:rsid w:val="00396605"/>
    <w:rsid w:val="003A4A2A"/>
    <w:rsid w:val="003A65C9"/>
    <w:rsid w:val="003B367D"/>
    <w:rsid w:val="00471B88"/>
    <w:rsid w:val="004C1EF9"/>
    <w:rsid w:val="004E461A"/>
    <w:rsid w:val="004F4A93"/>
    <w:rsid w:val="00501F2C"/>
    <w:rsid w:val="0053261E"/>
    <w:rsid w:val="00544382"/>
    <w:rsid w:val="005B7AC3"/>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7B4F"/>
    <w:rsid w:val="00870A62"/>
    <w:rsid w:val="008778D4"/>
    <w:rsid w:val="008B2FD6"/>
    <w:rsid w:val="008B3732"/>
    <w:rsid w:val="008C1547"/>
    <w:rsid w:val="008D53CE"/>
    <w:rsid w:val="00906612"/>
    <w:rsid w:val="00917CD0"/>
    <w:rsid w:val="009207F2"/>
    <w:rsid w:val="00925182"/>
    <w:rsid w:val="009A4AC8"/>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4627"/>
    <w:rsid w:val="00BE4B2D"/>
    <w:rsid w:val="00BF4A40"/>
    <w:rsid w:val="00C20A9E"/>
    <w:rsid w:val="00C53848"/>
    <w:rsid w:val="00C800CF"/>
    <w:rsid w:val="00C83986"/>
    <w:rsid w:val="00CE4034"/>
    <w:rsid w:val="00D00FA9"/>
    <w:rsid w:val="00DA5F55"/>
    <w:rsid w:val="00DC33CA"/>
    <w:rsid w:val="00DF182A"/>
    <w:rsid w:val="00DF4033"/>
    <w:rsid w:val="00DF67EE"/>
    <w:rsid w:val="00E261A8"/>
    <w:rsid w:val="00E64934"/>
    <w:rsid w:val="00E72313"/>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21C3CAA-C8D3-4E87-BB89-CDBE01A7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4013</Words>
  <Characters>22876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2018-05-21T07:54:00Z</dcterms:created>
  <dcterms:modified xsi:type="dcterms:W3CDTF">2018-05-21T07:54:00Z</dcterms:modified>
</cp:coreProperties>
</file>