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77" w:rsidRDefault="00C51577">
      <w:pPr>
        <w:pStyle w:val="Corpotesto"/>
        <w:jc w:val="center"/>
      </w:pPr>
    </w:p>
    <w:p w:rsidR="00C51577" w:rsidRDefault="00C51577">
      <w:pPr>
        <w:pStyle w:val="Corpotesto"/>
        <w:spacing w:before="1"/>
        <w:jc w:val="center"/>
        <w:rPr>
          <w:rFonts w:ascii="Times New Roman" w:hAnsi="Times New Roman"/>
          <w:sz w:val="16"/>
        </w:rPr>
      </w:pPr>
    </w:p>
    <w:p w:rsidR="00C51577" w:rsidRDefault="00C51577">
      <w:pPr>
        <w:pStyle w:val="Corpotesto"/>
        <w:jc w:val="center"/>
        <w:rPr>
          <w:rFonts w:ascii="Bookman Old Style" w:hAnsi="Bookman Old Style" w:cs="Bookman Old Style"/>
          <w:sz w:val="16"/>
          <w:szCs w:val="16"/>
        </w:rPr>
      </w:pPr>
    </w:p>
    <w:p w:rsidR="00C51577" w:rsidRDefault="00D46E21">
      <w:pPr>
        <w:rPr>
          <w:rFonts w:ascii="Bookman Old Style" w:hAnsi="Bookman Old Style" w:cs="Bookman Old Style"/>
          <w:sz w:val="16"/>
          <w:szCs w:val="16"/>
        </w:rPr>
      </w:pPr>
      <w:r>
        <w:rPr>
          <w:rFonts w:cs="Calibri"/>
        </w:rPr>
        <w:t xml:space="preserve">                         </w:t>
      </w:r>
    </w:p>
    <w:p w:rsidR="00C51577" w:rsidRDefault="005A2A61">
      <w:pPr>
        <w:widowControl/>
        <w:shd w:val="clear" w:color="auto" w:fill="D9D9D9"/>
        <w:suppressAutoHyphens w:val="0"/>
        <w:ind w:left="284"/>
        <w:jc w:val="both"/>
        <w:rPr>
          <w:rFonts w:ascii="Bookman Old Style" w:hAnsi="Bookman Old Style" w:cs="Bookman Old Style"/>
          <w:b/>
          <w:sz w:val="16"/>
          <w:szCs w:val="16"/>
        </w:rPr>
      </w:pPr>
      <w:r>
        <w:rPr>
          <w:rFonts w:ascii="Bookman Old Style" w:hAnsi="Bookman Old Style" w:cs="Bookman Old Style"/>
          <w:b/>
          <w:sz w:val="16"/>
          <w:szCs w:val="16"/>
        </w:rPr>
        <w:t>Modello B:</w:t>
      </w:r>
      <w:r w:rsidR="00D46E21">
        <w:rPr>
          <w:rFonts w:ascii="Bookman Old Style" w:hAnsi="Bookman Old Style" w:cs="Bookman Old Style"/>
          <w:b/>
          <w:sz w:val="16"/>
          <w:szCs w:val="16"/>
        </w:rPr>
        <w:t xml:space="preserve"> DICHIARAZIONI</w:t>
      </w:r>
    </w:p>
    <w:p w:rsidR="00C51577" w:rsidRDefault="00C51577">
      <w:pPr>
        <w:widowControl/>
        <w:suppressAutoHyphens w:val="0"/>
        <w:ind w:left="360"/>
        <w:jc w:val="both"/>
        <w:rPr>
          <w:rFonts w:ascii="Bookman Old Style" w:hAnsi="Bookman Old Style" w:cs="Bookman Old Style"/>
          <w:i/>
          <w:sz w:val="16"/>
          <w:szCs w:val="16"/>
        </w:rPr>
      </w:pPr>
    </w:p>
    <w:p w:rsidR="00E77CDD" w:rsidRDefault="00D46E21" w:rsidP="00E77CDD">
      <w:pPr>
        <w:shd w:val="clear" w:color="auto" w:fill="92D050"/>
        <w:ind w:left="115" w:right="117"/>
        <w:jc w:val="center"/>
        <w:rPr>
          <w:rFonts w:ascii="Bookman Old Style" w:hAnsi="Bookman Old Style" w:cs="Bookman Old Style"/>
          <w:b/>
          <w:sz w:val="16"/>
          <w:szCs w:val="16"/>
        </w:rPr>
      </w:pPr>
      <w:r>
        <w:rPr>
          <w:rFonts w:ascii="Bookman Old Style" w:hAnsi="Bookman Old Style" w:cs="Bookman Old Style"/>
          <w:b/>
          <w:sz w:val="16"/>
          <w:szCs w:val="16"/>
        </w:rPr>
        <w:t xml:space="preserve">OGGETTO: </w:t>
      </w:r>
      <w:r w:rsidR="00E77CDD">
        <w:rPr>
          <w:rFonts w:ascii="Bookman Old Style" w:hAnsi="Bookman Old Style" w:cs="Bookman Old Style"/>
          <w:b/>
          <w:sz w:val="16"/>
          <w:szCs w:val="16"/>
        </w:rPr>
        <w:t xml:space="preserve"> VERDE PUBBLICO: ACCORDO QUADRO PER INTERVENTI MANUTENTIVI </w:t>
      </w:r>
      <w:r w:rsidR="00E03AED">
        <w:rPr>
          <w:rFonts w:ascii="Bookman Old Style" w:hAnsi="Bookman Old Style" w:cs="Bookman Old Style"/>
          <w:b/>
          <w:sz w:val="16"/>
          <w:szCs w:val="16"/>
        </w:rPr>
        <w:t>IND</w:t>
      </w:r>
      <w:bookmarkStart w:id="0" w:name="_GoBack"/>
      <w:bookmarkEnd w:id="0"/>
      <w:r w:rsidR="00E03AED">
        <w:rPr>
          <w:rFonts w:ascii="Bookman Old Style" w:hAnsi="Bookman Old Style" w:cs="Bookman Old Style"/>
          <w:b/>
          <w:sz w:val="16"/>
          <w:szCs w:val="16"/>
        </w:rPr>
        <w:t xml:space="preserve">IFFERIBILI </w:t>
      </w:r>
      <w:r w:rsidR="00E77CDD">
        <w:rPr>
          <w:rFonts w:ascii="Bookman Old Style" w:hAnsi="Bookman Old Style" w:cs="Bookman Old Style"/>
          <w:b/>
          <w:sz w:val="16"/>
          <w:szCs w:val="16"/>
        </w:rPr>
        <w:t>CONSEGUENTI ALLE AVVERSE CONDIZIONI METEO ESTATE 2021</w:t>
      </w:r>
    </w:p>
    <w:p w:rsidR="00C51577" w:rsidRDefault="00D46E21" w:rsidP="00D46E21">
      <w:pPr>
        <w:ind w:right="117"/>
        <w:jc w:val="both"/>
        <w:rPr>
          <w:rFonts w:ascii="Bookman Old Style" w:hAnsi="Bookman Old Style" w:cs="Bookman Old Style"/>
          <w:b/>
          <w:sz w:val="16"/>
          <w:szCs w:val="16"/>
        </w:rPr>
      </w:pPr>
      <w:r>
        <w:rPr>
          <w:rFonts w:ascii="Bookman Old Style" w:hAnsi="Bookman Old Style" w:cs="Bookman Old Style"/>
          <w:b/>
          <w:sz w:val="16"/>
          <w:szCs w:val="16"/>
        </w:rPr>
        <w:t>CONSULTAZIONE DEL MERCATO CON RICHIESTA DI OFFERTA FINALIZZATA A SUCCESSIVO AFFIDAMENTO DIRETTO ex art. 1 c.2 lett. a) L. n. 120/2020.</w:t>
      </w:r>
    </w:p>
    <w:p w:rsidR="00C51577" w:rsidRDefault="00C51577">
      <w:pPr>
        <w:jc w:val="center"/>
      </w:pPr>
    </w:p>
    <w:p w:rsidR="00C51577" w:rsidRDefault="00D46E21">
      <w:pPr>
        <w:jc w:val="center"/>
        <w:rPr>
          <w:rFonts w:ascii="Bookman Old Style" w:hAnsi="Bookman Old Style" w:cs="Bookman Old Style"/>
          <w:b/>
          <w:sz w:val="16"/>
          <w:szCs w:val="16"/>
        </w:rPr>
      </w:pPr>
      <w:r>
        <w:rPr>
          <w:rFonts w:ascii="Bookman Old Style" w:hAnsi="Bookman Old Style" w:cs="Bookman Old Style"/>
          <w:b/>
          <w:sz w:val="16"/>
          <w:szCs w:val="16"/>
        </w:rPr>
        <w:t>DICHIARAZIONE RILASCIATA AI SENSI DEGLI ARTT. 46 E 47 DEL D.P.R. 445/2000</w:t>
      </w:r>
    </w:p>
    <w:p w:rsidR="00FB0FD5" w:rsidRDefault="00FB0FD5">
      <w:pPr>
        <w:jc w:val="center"/>
        <w:rPr>
          <w:rFonts w:ascii="Bookman Old Style" w:hAnsi="Bookman Old Style" w:cs="Bookman Old Style"/>
          <w:b/>
          <w:sz w:val="16"/>
          <w:szCs w:val="16"/>
        </w:rPr>
      </w:pPr>
    </w:p>
    <w:p w:rsidR="00C51577" w:rsidRDefault="00D46E21">
      <w:pPr>
        <w:jc w:val="both"/>
        <w:rPr>
          <w:rFonts w:ascii="Bookman Old Style" w:hAnsi="Bookman Old Style" w:cs="Bookman Old Style"/>
          <w:sz w:val="16"/>
          <w:szCs w:val="16"/>
        </w:rPr>
      </w:pPr>
      <w:r>
        <w:rPr>
          <w:rFonts w:ascii="Bookman Old Style" w:hAnsi="Bookman Old Style" w:cs="Bookman Old Style"/>
          <w:sz w:val="16"/>
          <w:szCs w:val="16"/>
        </w:rPr>
        <w:t>Il sottoscritto ________________________________, nato a  _________________________ il____________, C.F. ________________________, residente in _____________________________, Tel. __________________________, e-mail ________________________, in qualità di titolare dell’impresa ______________________________________, Via ________________________cap.______ Prov.________</w:t>
      </w:r>
    </w:p>
    <w:p w:rsidR="00FB0FD5" w:rsidRDefault="00FB0FD5">
      <w:pPr>
        <w:jc w:val="center"/>
        <w:rPr>
          <w:rFonts w:ascii="Bookman Old Style" w:hAnsi="Bookman Old Style" w:cs="Bookman Old Style"/>
          <w:sz w:val="16"/>
          <w:szCs w:val="16"/>
        </w:rPr>
      </w:pPr>
    </w:p>
    <w:p w:rsidR="00C51577" w:rsidRDefault="00D46E21">
      <w:pPr>
        <w:jc w:val="center"/>
        <w:rPr>
          <w:rFonts w:ascii="Bookman Old Style" w:hAnsi="Bookman Old Style" w:cs="Bookman Old Style"/>
          <w:sz w:val="16"/>
          <w:szCs w:val="16"/>
        </w:rPr>
      </w:pPr>
      <w:r>
        <w:rPr>
          <w:rFonts w:ascii="Bookman Old Style" w:hAnsi="Bookman Old Style" w:cs="Bookman Old Style"/>
          <w:sz w:val="16"/>
          <w:szCs w:val="16"/>
        </w:rPr>
        <w:t>DICHIARA</w:t>
      </w:r>
    </w:p>
    <w:p w:rsidR="00FB0FD5" w:rsidRDefault="00FB0FD5">
      <w:pPr>
        <w:jc w:val="center"/>
        <w:rPr>
          <w:rFonts w:ascii="Bookman Old Style" w:hAnsi="Bookman Old Style" w:cs="Bookman Old Style"/>
          <w:sz w:val="16"/>
          <w:szCs w:val="16"/>
        </w:rPr>
      </w:pP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Ai sensi e per gli effetti dell’art.76 D.P.R. n.445/2000,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1. Di essere legale rappresentante dell’Impresa_______________________ con sede a _____________in Via___________________________, e conseguentemente di avere l’idoneità alla</w:t>
      </w:r>
      <w:r w:rsidR="00A12DF9">
        <w:rPr>
          <w:rFonts w:ascii="Bookman Old Style" w:hAnsi="Bookman Old Style" w:cs="Bookman Old Style"/>
          <w:sz w:val="16"/>
          <w:szCs w:val="16"/>
        </w:rPr>
        <w:t xml:space="preserve"> sottoscrizione degli atti della</w:t>
      </w:r>
      <w:r>
        <w:rPr>
          <w:rFonts w:ascii="Bookman Old Style" w:hAnsi="Bookman Old Style" w:cs="Bookman Old Style"/>
          <w:sz w:val="16"/>
          <w:szCs w:val="16"/>
        </w:rPr>
        <w:t xml:space="preserve"> presente </w:t>
      </w:r>
      <w:r w:rsidR="00A12DF9">
        <w:rPr>
          <w:rFonts w:ascii="Bookman Old Style" w:hAnsi="Bookman Old Style" w:cs="Bookman Old Style"/>
          <w:sz w:val="16"/>
          <w:szCs w:val="16"/>
        </w:rPr>
        <w:t>consultazione</w:t>
      </w:r>
      <w:r>
        <w:rPr>
          <w:rFonts w:ascii="Bookman Old Style" w:hAnsi="Bookman Old Style" w:cs="Bookman Old Style"/>
          <w:sz w:val="16"/>
          <w:szCs w:val="16"/>
        </w:rPr>
        <w:t xml:space="preserve">;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2. Di non trovarsi, in nessuno dei casi di cui all’art. 80 </w:t>
      </w:r>
      <w:r w:rsidR="00A12DF9">
        <w:rPr>
          <w:rFonts w:ascii="Bookman Old Style" w:hAnsi="Bookman Old Style" w:cs="Bookman Old Style"/>
          <w:sz w:val="16"/>
          <w:szCs w:val="16"/>
        </w:rPr>
        <w:t xml:space="preserve"> </w:t>
      </w:r>
      <w:r>
        <w:rPr>
          <w:rFonts w:ascii="Bookman Old Style" w:hAnsi="Bookman Old Style" w:cs="Bookman Old Style"/>
          <w:sz w:val="16"/>
          <w:szCs w:val="16"/>
        </w:rPr>
        <w:t xml:space="preserve">”Motivi di Esclusione” del D.Lgs. n. 50/2016 e ss.mm.ii.,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2.1. che non sussistono cause di decadenza, di sospensione o di divieto previste dall'articolo 67 del decreto legislativo 6 settembre 2011, n. 159 o di un tentativo di infiltrazione mafiosa di cui all'articolo 84, comma 4, del medesimo decreto;</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3. inoltre dichiara: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a) di non essere in stato di fallimento, liquidazione coatta, concordato preventivo,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b) di non essere pendente in alcun procedimento per l’applicazione di una delle misure di cui all’art.3 della legge 27 dice</w:t>
      </w:r>
      <w:r w:rsidR="00FF73A2">
        <w:rPr>
          <w:rFonts w:ascii="Bookman Old Style" w:hAnsi="Bookman Old Style" w:cs="Bookman Old Style"/>
          <w:sz w:val="16"/>
          <w:szCs w:val="16"/>
        </w:rPr>
        <w:t>mbre 1956, n.1423 o di una delle</w:t>
      </w:r>
      <w:r>
        <w:rPr>
          <w:rFonts w:ascii="Bookman Old Style" w:hAnsi="Bookman Old Style" w:cs="Bookman Old Style"/>
          <w:sz w:val="16"/>
          <w:szCs w:val="16"/>
        </w:rPr>
        <w:t xml:space="preserve"> cause ostative previste dall’art.10 della legge 31 maggio 1965, n.575,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c) di non aver a suo carico alcuna sentenza passata in giudicato, o emesso decreto penale di condanna divenuto irrevocabile, oppure sentenza di applicazione della pena su richiesta, ai sensi dell’art.444 del c.p.p., per reati gravi in danno dello Stato o della Comunità che incidono sulla moralità professionale, né per uno o più reati di partecipazione a un’organizzazione criminale, corruzione, frode, riciclaggio,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d) di non aver violato il divieto di intestazione fiduciaria posto dall’art.17 della legge 19 marzo 1990, n.55,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e) di non aver commesso gravi infrazioni debitamente accertate alle norme in materia di sicurezza e ogni altro obbligo derivante dai rapporti di lavoro, risultanti dai dati in possesso dell’Osservatorio,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f) di non aver commesso, secondo motivata valutazione della stazione appaltante, grave negligenza o malafede nell’esecuzione delle prestazioni affidate dalla stazione appaltante che bandisce la gara, o errore grave nell’esercizio della propria attività professionale, accertato con qualsiasi mezzo di prova da parte della stazione appaltante,</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g) di non aver commesso violazioni, definitivamente accertate, rispetto agli obblighi relativi al pagamento delle imposte e tasse, secondo la legislazione italiana,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h) che nell’anno antecedente la data di inoltro dell’invito a partecipare alla gara in oggetto, non sono state rese false dichiarazioni in merito ai requisiti e alla condizioni rilevanti per la partecipazione alle procedure di gara e per l’affidamento di subappalti, risultanti dai dati in possesso dell’Osservatorio,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i) di non aver commesso violazioni gravi, definitivamente accertate, alle norme in materia di contributi previdenziali e assistenziali, secondo la legislazione italiana,</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 j) di non presentarsi in caso di certificazione di cui all’art.17 della legge 12 marzo 1999, n.68,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k) di non trovarsi in caso di sanzione interdittiva di cui all’art.9 comma 2 lett. c del D.Lgs. 8 giugno 2001, n.231 o altra sanzione che comporta il divieto di contrarre con altra Pubblica Amministrazione, compresi i provvedimenti interdittivi di cui all’art.36 – bis, comma 1, del decreto legge 4 luglio 2006, n.223, convertito con modificazioni, dalla legge 4 agosto 2006, n.248,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l) di non trovarsi nel caso di sospensione o decadenza dell’attestazione SOA per aver prodotto falsa documentazione o dichiarazioni mendaci, risultanti dal casellario informatico (ove pertinente);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m) di non essere, rispetto ad un altro partecipante alla medesima procedura di affidamento, in una situazione di controllo di cui all’articolo 2359 del codice civile.</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n)  di non essersi reso colpevole di gravi illeciti professionali - tali da rendere dubbia l’ integrità o affidabilità dell’operatore economico – come definiti dall’art. 80 comma 5, lett. c), del D.Lgs. 50/2016 e s.m.i.</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o) che non sussiste distorsione della concorrenza derivante dal precedente coinvolgimento dell’operatore economico nella preparazione della procedura d'appalto - ai sensi dell'articolo 67 del D. lgs. 50/21016 e s.m.i.;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p) di non essere iscritto nel casellario informatico tenuto dall'Osservatorio dell'ANAC per aver presentato false dichiarazioni o falsa documentazione nelle procedure di gara e negli affidamenti dei subappalti;</w:t>
      </w:r>
    </w:p>
    <w:p w:rsidR="00C51577" w:rsidRDefault="00D46E21">
      <w:pPr>
        <w:ind w:firstLine="720"/>
        <w:jc w:val="both"/>
        <w:rPr>
          <w:rFonts w:ascii="Bookman Old Style" w:hAnsi="Bookman Old Style" w:cs="Bookman Old Style"/>
          <w:sz w:val="16"/>
          <w:szCs w:val="16"/>
        </w:rPr>
      </w:pPr>
      <w:r>
        <w:rPr>
          <w:rFonts w:ascii="Bookman Old Style" w:hAnsi="Bookman Old Style" w:cs="Bookman Old Style"/>
          <w:sz w:val="16"/>
          <w:szCs w:val="16"/>
        </w:rPr>
        <w:t>q) di non essere iscritto nel casellario informatico tenuto dall'Osservatorio dell'ANAC per aver presentato false dichiarazioni o falsa documentazione ai fini del rilascio dell’attestazione di qualificazione, per il periodo durante il quale perdura l’iscrizione;</w:t>
      </w:r>
    </w:p>
    <w:p w:rsidR="00C51577" w:rsidRDefault="00D46E21">
      <w:pPr>
        <w:ind w:firstLine="720"/>
        <w:jc w:val="both"/>
        <w:rPr>
          <w:rFonts w:ascii="Bookman Old Style" w:hAnsi="Bookman Old Style" w:cs="Bookman Old Style"/>
          <w:sz w:val="16"/>
          <w:szCs w:val="16"/>
        </w:rPr>
      </w:pPr>
      <w:r>
        <w:rPr>
          <w:rFonts w:ascii="Bookman Old Style" w:hAnsi="Bookman Old Style" w:cs="Bookman Old Style"/>
          <w:sz w:val="16"/>
          <w:szCs w:val="16"/>
        </w:rPr>
        <w:t>r)  (barrare l’ipotesi che ricorre)</w:t>
      </w:r>
    </w:p>
    <w:p w:rsidR="00C51577" w:rsidRDefault="00E03AED">
      <w:pPr>
        <w:ind w:left="426"/>
        <w:jc w:val="both"/>
        <w:rPr>
          <w:rFonts w:ascii="Bookman Old Style" w:hAnsi="Bookman Old Style" w:cs="Bookman Old Style"/>
          <w:sz w:val="16"/>
          <w:szCs w:val="16"/>
        </w:rPr>
      </w:pPr>
      <w:r>
        <w:rPr>
          <w:noProof/>
          <w:lang w:eastAsia="it-IT"/>
        </w:rPr>
        <w:pict>
          <v:rect id="Rettangolo 15" o:spid="_x0000_s1026" style="position:absolute;left:0;text-align:left;margin-left:-1.6pt;margin-top:4.35pt;width:11.4pt;height:11.4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" strokeweight=".26mm">
            <v:stroke joinstyle="round" endcap="square"/>
          </v:rect>
        </w:pict>
      </w:r>
      <w:r w:rsidR="00D46E21">
        <w:rPr>
          <w:rFonts w:ascii="Bookman Old Style" w:hAnsi="Bookman Old Style" w:cs="Bookman Old Style"/>
          <w:sz w:val="16"/>
          <w:szCs w:val="16"/>
        </w:rPr>
        <w:t>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rsidR="00C51577" w:rsidRDefault="00D46E21">
      <w:pPr>
        <w:tabs>
          <w:tab w:val="left" w:pos="851"/>
        </w:tabs>
        <w:jc w:val="both"/>
        <w:rPr>
          <w:rFonts w:ascii="Bookman Old Style" w:hAnsi="Bookman Old Style" w:cs="Bookman Old Style"/>
          <w:sz w:val="16"/>
          <w:szCs w:val="16"/>
        </w:rPr>
      </w:pPr>
      <w:r>
        <w:rPr>
          <w:rFonts w:ascii="Bookman Old Style" w:hAnsi="Bookman Old Style" w:cs="Bookman Old Style"/>
          <w:sz w:val="16"/>
          <w:szCs w:val="16"/>
        </w:rPr>
        <w:t>Oppure</w:t>
      </w:r>
    </w:p>
    <w:p w:rsidR="00C51577" w:rsidRDefault="00E03AED">
      <w:pPr>
        <w:ind w:left="426"/>
        <w:jc w:val="both"/>
        <w:rPr>
          <w:rFonts w:ascii="Bookman Old Style" w:hAnsi="Bookman Old Style" w:cs="Bookman Old Style"/>
          <w:sz w:val="16"/>
          <w:szCs w:val="16"/>
        </w:rPr>
      </w:pPr>
      <w:r>
        <w:rPr>
          <w:noProof/>
          <w:lang w:eastAsia="it-IT"/>
        </w:rPr>
        <w:pict>
          <v:rect id="Rettangolo 16" o:spid="_x0000_s1029" style="position:absolute;left:0;text-align:left;margin-left:1.35pt;margin-top:5.95pt;width:11.4pt;height:11.4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" strokeweight=".26mm">
            <v:stroke joinstyle="round" endcap="square"/>
          </v:rect>
        </w:pict>
      </w:r>
      <w:r w:rsidR="00D46E21">
        <w:rPr>
          <w:rFonts w:ascii="Bookman Old Style" w:hAnsi="Bookman Old Style" w:cs="Bookman Old Style"/>
          <w:sz w:val="16"/>
          <w:szCs w:val="16"/>
        </w:rPr>
        <w:t xml:space="preserve">la propria ottemperanza agli obblighi di assunzioni obbligatorie di cui alla legge n. 68/99 (nel caso di concorrente che occupa più di 35 dipendenti oppure nel caso di concorrente che occupa da 15 a 35 dipendenti che abbia effettuato una </w:t>
      </w:r>
      <w:r w:rsidR="00D46E21">
        <w:rPr>
          <w:rFonts w:ascii="Bookman Old Style" w:hAnsi="Bookman Old Style" w:cs="Bookman Old Style"/>
          <w:sz w:val="16"/>
          <w:szCs w:val="16"/>
        </w:rPr>
        <w:lastRenderedPageBreak/>
        <w:t>nuova assunzione dopo il 18 gennaio 2000);</w:t>
      </w:r>
    </w:p>
    <w:p w:rsidR="00C51577" w:rsidRDefault="00D46E21">
      <w:pPr>
        <w:ind w:firstLine="720"/>
        <w:jc w:val="both"/>
        <w:rPr>
          <w:rFonts w:ascii="Bookman Old Style" w:hAnsi="Bookman Old Style" w:cs="Bookman Old Style"/>
          <w:sz w:val="16"/>
          <w:szCs w:val="16"/>
        </w:rPr>
      </w:pPr>
      <w:r>
        <w:rPr>
          <w:rFonts w:ascii="Bookman Old Style" w:hAnsi="Bookman Old Style" w:cs="Bookman Old Style"/>
          <w:sz w:val="16"/>
          <w:szCs w:val="16"/>
        </w:rPr>
        <w:t>s) (barrare l’ipotesi che ricorre)</w:t>
      </w:r>
    </w:p>
    <w:p w:rsidR="00C51577" w:rsidRDefault="00E03AED">
      <w:pPr>
        <w:ind w:left="426"/>
        <w:jc w:val="both"/>
        <w:rPr>
          <w:rFonts w:ascii="Bookman Old Style" w:hAnsi="Bookman Old Style" w:cs="Bookman Old Style"/>
          <w:sz w:val="16"/>
          <w:szCs w:val="16"/>
        </w:rPr>
      </w:pPr>
      <w:r>
        <w:rPr>
          <w:noProof/>
          <w:lang w:eastAsia="it-IT"/>
        </w:rPr>
        <w:pict>
          <v:rect id="Rettangolo 17" o:spid="_x0000_s1028" style="position:absolute;left:0;text-align:left;margin-left:.05pt;margin-top:2.95pt;width:11.4pt;height:11.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" strokeweight=".26mm">
            <v:stroke joinstyle="round" endcap="square"/>
          </v:rect>
        </w:pict>
      </w:r>
      <w:r w:rsidR="00D46E21">
        <w:rPr>
          <w:rFonts w:ascii="Bookman Old Style" w:hAnsi="Bookman Old Style" w:cs="Bookman Old Style"/>
          <w:sz w:val="16"/>
          <w:szCs w:val="16"/>
        </w:rPr>
        <w:t xml:space="preserve">     di non essere  stato vittima dei reati previsti e puniti dagli articoli 317 e 629 del codice penale aggravati ai sensi dell'articolo 7 del decreto-legge 13 maggio 1991, n. 152, convertito, con modificazioni, dalla legge 12 luglio 1991, n. 203;</w:t>
      </w:r>
    </w:p>
    <w:p w:rsidR="00C51577" w:rsidRDefault="00D46E21">
      <w:pPr>
        <w:ind w:left="426"/>
        <w:jc w:val="both"/>
        <w:rPr>
          <w:rFonts w:ascii="Bookman Old Style" w:hAnsi="Bookman Old Style" w:cs="Bookman Old Style"/>
          <w:sz w:val="16"/>
          <w:szCs w:val="16"/>
        </w:rPr>
      </w:pPr>
      <w:r>
        <w:rPr>
          <w:rFonts w:ascii="Bookman Old Style" w:hAnsi="Bookman Old Style" w:cs="Bookman Old Style"/>
          <w:sz w:val="16"/>
          <w:szCs w:val="16"/>
        </w:rPr>
        <w:t>oppure</w:t>
      </w:r>
    </w:p>
    <w:p w:rsidR="00C51577" w:rsidRDefault="00E03AED">
      <w:pPr>
        <w:ind w:left="426"/>
        <w:jc w:val="both"/>
        <w:rPr>
          <w:rFonts w:ascii="Bookman Old Style" w:hAnsi="Bookman Old Style" w:cs="Bookman Old Style"/>
          <w:sz w:val="16"/>
          <w:szCs w:val="16"/>
        </w:rPr>
      </w:pPr>
      <w:r>
        <w:rPr>
          <w:noProof/>
          <w:lang w:eastAsia="it-IT"/>
        </w:rPr>
        <w:pict>
          <v:rect id="Rettangolo 18" o:spid="_x0000_s1027" style="position:absolute;left:0;text-align:left;margin-left:.05pt;margin-top:6.05pt;width:11.4pt;height:11.4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" strokeweight=".26mm">
            <v:stroke joinstyle="round" endcap="square"/>
          </v:rect>
        </w:pict>
      </w:r>
      <w:r w:rsidR="00D46E21">
        <w:rPr>
          <w:rFonts w:ascii="Bookman Old Style" w:hAnsi="Bookman Old Style" w:cs="Bookman Old Style"/>
          <w:sz w:val="16"/>
          <w:szCs w:val="16"/>
        </w:rPr>
        <w:t xml:space="preserve">      di essere  stato vittima dei reati previsti e puniti dagli articoli 317 e 629 del codice penale aggravati ai sensi dell'articolo 7 del decreto-legge 13 maggio 1991, n. 152, convertito, con modificazioni, dalla legge 12 luglio 1991, n. 203, ma  non risulti aver denunciato i fatti all'autorità giudiziaria, salvo che ricorrano i casi previsti dall'articolo 4, primo comma, della legge 24 novembre 1981, n. 689.</w:t>
      </w:r>
    </w:p>
    <w:p w:rsidR="00C51577" w:rsidRDefault="00C51577">
      <w:pPr>
        <w:ind w:left="426"/>
        <w:jc w:val="both"/>
        <w:rPr>
          <w:rFonts w:ascii="Bookman Old Style" w:hAnsi="Bookman Old Style" w:cs="Bookman Old Style"/>
          <w:sz w:val="16"/>
          <w:szCs w:val="16"/>
        </w:rPr>
      </w:pP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t) di trovarsi nelle condizioni di esclusione di cui all’art. 80, comma 5 – lettera/e __________________ del </w:t>
      </w:r>
      <w:hyperlink r:id="rId7" w:anchor="_blank" w:history="1">
        <w:r>
          <w:rPr>
            <w:rFonts w:ascii="Bookman Old Style" w:hAnsi="Bookman Old Style" w:cs="Bookman Old Style"/>
            <w:sz w:val="16"/>
            <w:szCs w:val="16"/>
          </w:rPr>
          <w:t>D.Lgs. n. 50/2016</w:t>
        </w:r>
      </w:hyperlink>
      <w:r>
        <w:rPr>
          <w:rFonts w:ascii="Bookman Old Style" w:hAnsi="Bookman Old Style" w:cs="Bookman Old Style"/>
          <w:sz w:val="16"/>
          <w:szCs w:val="16"/>
        </w:rPr>
        <w:t xml:space="preserve"> e s.m.i. ma il sottoscritto ha adottato provvedimenti concreti di carattere tecnico, organizzativo e relativi al personale idonei a prevenire ulteriori reati o illeciti, come risulta dalla seguente documentazione: ______________________________________________________________________________________________________________________________________________________________________________</w:t>
      </w:r>
    </w:p>
    <w:p w:rsidR="00C51577" w:rsidRDefault="00D46E21">
      <w:pPr>
        <w:ind w:firstLine="720"/>
        <w:jc w:val="both"/>
        <w:rPr>
          <w:rFonts w:ascii="Bookman Old Style" w:hAnsi="Bookman Old Style" w:cs="Bookman Old Style"/>
          <w:sz w:val="16"/>
          <w:szCs w:val="16"/>
        </w:rPr>
      </w:pPr>
      <w:r>
        <w:rPr>
          <w:rFonts w:ascii="Bookman Old Style" w:hAnsi="Bookman Old Style" w:cs="Bookman Old Style"/>
          <w:sz w:val="16"/>
          <w:szCs w:val="16"/>
        </w:rPr>
        <w:t xml:space="preserve">u) che nei propri confronti non è stata comminata l’esclusione dalle gare d’appalto per due anni per gravi comportamenti discriminatori (per motivi razziali, etnici, nazionali o religiosi) ai sensi dell’articolo 44 del </w:t>
      </w:r>
      <w:hyperlink r:id="rId8" w:anchor="_blank" w:history="1">
        <w:r>
          <w:rPr>
            <w:rFonts w:ascii="Bookman Old Style" w:hAnsi="Bookman Old Style" w:cs="Bookman Old Style"/>
            <w:sz w:val="16"/>
            <w:szCs w:val="16"/>
          </w:rPr>
          <w:t>D.Lgs. 25 luglio 1998, n. 286</w:t>
        </w:r>
      </w:hyperlink>
      <w:r>
        <w:rPr>
          <w:rFonts w:ascii="Bookman Old Style" w:hAnsi="Bookman Old Style" w:cs="Bookman Old Style"/>
          <w:sz w:val="16"/>
          <w:szCs w:val="16"/>
        </w:rPr>
        <w:t xml:space="preserve"> (“Testo Unico delle disposizioni concernenti la disciplina dell’immigrazione e norme sulla condizione dello straniero”);</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v) che nei propri confronti non è stata comminata l’esclusione dalle gare fino a due anni per gravi comportamenti discriminatori nell’accesso al lavoro, ai sensi dell’art. 41 del </w:t>
      </w:r>
      <w:hyperlink r:id="rId9" w:anchor="_blank" w:history="1">
        <w:r>
          <w:rPr>
            <w:rFonts w:ascii="Bookman Old Style" w:hAnsi="Bookman Old Style" w:cs="Bookman Old Style"/>
            <w:sz w:val="16"/>
            <w:szCs w:val="16"/>
          </w:rPr>
          <w:t>D.Lgs. 11 aprile 2006 n. 198</w:t>
        </w:r>
      </w:hyperlink>
      <w:r>
        <w:rPr>
          <w:rFonts w:ascii="Bookman Old Style" w:hAnsi="Bookman Old Style" w:cs="Bookman Old Style"/>
          <w:sz w:val="16"/>
          <w:szCs w:val="16"/>
        </w:rPr>
        <w:t xml:space="preserve"> (“Codice delle pari opportunità tra uomo e donna”);</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z)  che nei propri confronti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w:t>
      </w:r>
      <w:hyperlink r:id="rId10" w:anchor="_blank" w:history="1">
        <w:r>
          <w:rPr>
            <w:rFonts w:ascii="Bookman Old Style" w:hAnsi="Bookman Old Style" w:cs="Bookman Old Style"/>
            <w:sz w:val="16"/>
            <w:szCs w:val="16"/>
          </w:rPr>
          <w:t xml:space="preserve"> l. 20 maggio 1970 n. 300 </w:t>
        </w:r>
      </w:hyperlink>
      <w:r>
        <w:rPr>
          <w:rFonts w:ascii="Bookman Old Style" w:hAnsi="Bookman Old Style" w:cs="Bookman Old Style"/>
          <w:sz w:val="16"/>
          <w:szCs w:val="16"/>
        </w:rPr>
        <w:t>(Norme sulla tutela della libertà e dignità dei lavoratori, della libertà sindacale e dell’attività sindacale nei luoghi di lavoro e norme sul collocamento”);</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x)  che nei propri confronti non è stata comminata l’esclusione dalle procedure di affidamento per il periodo di un anno disposta ai sensi dell’art. 13, comma 4, della </w:t>
      </w:r>
      <w:hyperlink r:id="rId11" w:anchor="_blank" w:history="1">
        <w:r>
          <w:rPr>
            <w:rFonts w:ascii="Bookman Old Style" w:hAnsi="Bookman Old Style" w:cs="Bookman Old Style"/>
            <w:sz w:val="16"/>
            <w:szCs w:val="16"/>
          </w:rPr>
          <w:t>legge 11 novembre 2011, n. 180</w:t>
        </w:r>
      </w:hyperlink>
      <w:r>
        <w:rPr>
          <w:rFonts w:ascii="Bookman Old Style" w:hAnsi="Bookman Old Style" w:cs="Bookman Old Style"/>
          <w:sz w:val="16"/>
          <w:szCs w:val="16"/>
        </w:rPr>
        <w:t xml:space="preserve"> (cd. Statuto delle imprese) per non essere stato in grado di dimostrare il possesso dei requisiti;</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y) (barrare l’ipotesi che ricorre)</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w:t>
      </w:r>
      <w:r>
        <w:rPr>
          <w:rFonts w:ascii="Bookman Old Style" w:hAnsi="Bookman Old Style" w:cs="Bookman Old Style"/>
          <w:sz w:val="16"/>
          <w:szCs w:val="16"/>
        </w:rPr>
        <w:tab/>
        <w:t xml:space="preserve"> di non essersi avvalso dei piani individuali di emersione di cui all’art. 1-bis, comma 14, della </w:t>
      </w:r>
      <w:hyperlink r:id="rId12" w:anchor="_blank" w:history="1">
        <w:r>
          <w:rPr>
            <w:rFonts w:ascii="Bookman Old Style" w:hAnsi="Bookman Old Style" w:cs="Bookman Old Style"/>
            <w:sz w:val="16"/>
            <w:szCs w:val="16"/>
          </w:rPr>
          <w:t>legge n. 383/2001</w:t>
        </w:r>
      </w:hyperlink>
      <w:r>
        <w:rPr>
          <w:rFonts w:ascii="Bookman Old Style" w:hAnsi="Bookman Old Style" w:cs="Bookman Old Style"/>
          <w:sz w:val="16"/>
          <w:szCs w:val="16"/>
        </w:rPr>
        <w:t xml:space="preserve"> e s.m.i.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 oppure</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w:t>
      </w:r>
      <w:r>
        <w:rPr>
          <w:rFonts w:ascii="Bookman Old Style" w:hAnsi="Bookman Old Style" w:cs="Bookman Old Style"/>
          <w:sz w:val="16"/>
          <w:szCs w:val="16"/>
        </w:rPr>
        <w:tab/>
        <w:t xml:space="preserve"> di essersi avvalso dei piani individuali di emersione di cui all’art. 1-bis, comma 14, della </w:t>
      </w:r>
      <w:hyperlink r:id="rId13" w:anchor="_blank" w:history="1">
        <w:r>
          <w:rPr>
            <w:rFonts w:ascii="Bookman Old Style" w:hAnsi="Bookman Old Style" w:cs="Bookman Old Style"/>
            <w:sz w:val="16"/>
            <w:szCs w:val="16"/>
          </w:rPr>
          <w:t>legge n. 383/2001</w:t>
        </w:r>
      </w:hyperlink>
      <w:r>
        <w:rPr>
          <w:rFonts w:ascii="Bookman Old Style" w:hAnsi="Bookman Old Style" w:cs="Bookman Old Style"/>
          <w:sz w:val="16"/>
          <w:szCs w:val="16"/>
        </w:rPr>
        <w:t xml:space="preserve"> e s.m.i. ma che il periodo di emersione si è concluso entro il termine di presentazione dell’offerta;</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w) che nei confronti dell’impresa concorrente o del dichiarante non sono state applicate, in via provvisoria, una delle misure di prevenzione di cui all'art. 6 del decreto legislativo 6 settembre 2011 n. 159;</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j) che l’impresa concorrente ed il dichiarante non sono sottoposti con provvedimento definitivo dell’Autorità Giudiziaria ad una delle misure di prevenzione previste dal libro I, titolo I, capo II del D. Lgs. 6 settembre 2011 n. 159;</w:t>
      </w:r>
    </w:p>
    <w:p w:rsidR="00C51577" w:rsidRDefault="00D46E21">
      <w:pPr>
        <w:tabs>
          <w:tab w:val="left" w:pos="-3240"/>
          <w:tab w:val="left" w:pos="1080"/>
          <w:tab w:val="left" w:pos="1440"/>
        </w:tabs>
        <w:jc w:val="both"/>
        <w:rPr>
          <w:rFonts w:ascii="Bookman Old Style" w:hAnsi="Bookman Old Style" w:cs="Bookman Old Style"/>
          <w:sz w:val="16"/>
          <w:szCs w:val="16"/>
        </w:rPr>
      </w:pPr>
      <w:r>
        <w:rPr>
          <w:rFonts w:ascii="Bookman Old Style" w:hAnsi="Bookman Old Style" w:cs="Bookman Old Style"/>
          <w:sz w:val="16"/>
          <w:szCs w:val="16"/>
        </w:rPr>
        <w:t>oppure</w:t>
      </w:r>
    </w:p>
    <w:p w:rsidR="00C51577" w:rsidRDefault="00D46E21">
      <w:pPr>
        <w:tabs>
          <w:tab w:val="left" w:pos="-3240"/>
          <w:tab w:val="left" w:pos="1080"/>
          <w:tab w:val="left" w:pos="1440"/>
        </w:tabs>
        <w:jc w:val="both"/>
        <w:rPr>
          <w:rFonts w:ascii="Bookman Old Style" w:hAnsi="Bookman Old Style" w:cs="Bookman Old Style"/>
          <w:sz w:val="16"/>
          <w:szCs w:val="16"/>
        </w:rPr>
      </w:pPr>
      <w:r>
        <w:rPr>
          <w:rFonts w:ascii="Bookman Old Style" w:hAnsi="Bookman Old Style" w:cs="Bookman Old Style"/>
          <w:sz w:val="16"/>
          <w:szCs w:val="16"/>
        </w:rPr>
        <w:t>che l’impresa concorrente od il dichiarante sono stati sottoposti con provvedimento definitivo dell’Autorità Giudiziaria ad una delle seguenti misure di prevenzione previste dal libro I, titolo I, capo II del D. Lgs. 6 settembre 2011 n. 159  ____________________________________________</w:t>
      </w:r>
    </w:p>
    <w:p w:rsidR="00C51577" w:rsidRDefault="00D46E21">
      <w:pPr>
        <w:tabs>
          <w:tab w:val="left" w:pos="-3240"/>
          <w:tab w:val="left" w:pos="1080"/>
          <w:tab w:val="left" w:pos="1440"/>
        </w:tabs>
        <w:jc w:val="both"/>
        <w:rPr>
          <w:rFonts w:ascii="Bookman Old Style" w:hAnsi="Bookman Old Style" w:cs="Bookman Old Style"/>
          <w:sz w:val="16"/>
          <w:szCs w:val="16"/>
        </w:rPr>
      </w:pPr>
      <w:r>
        <w:rPr>
          <w:rFonts w:ascii="Bookman Old Style" w:hAnsi="Bookman Old Style" w:cs="Bookman Old Style"/>
          <w:sz w:val="16"/>
          <w:szCs w:val="16"/>
        </w:rPr>
        <w:t>________________________________________________________________________________________________________________________________________________________________________________________________________________________________________________</w:t>
      </w:r>
    </w:p>
    <w:p w:rsidR="00C51577" w:rsidRDefault="00D46E21">
      <w:pPr>
        <w:jc w:val="both"/>
        <w:rPr>
          <w:rFonts w:ascii="Bookman Old Style" w:hAnsi="Bookman Old Style" w:cs="Bookman Old Style"/>
          <w:sz w:val="16"/>
          <w:szCs w:val="16"/>
        </w:rPr>
      </w:pPr>
      <w:r>
        <w:rPr>
          <w:rFonts w:ascii="Bookman Old Style" w:hAnsi="Bookman Old Style" w:cs="Bookman Old Style"/>
          <w:sz w:val="16"/>
          <w:szCs w:val="16"/>
        </w:rPr>
        <w:t>e che, in ordine alle stesse è (o non è) intervenuta la riabilitazione</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jj)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 ai sensi dell’art. 53, comma 16 – ter , del d.lgs. del 2001, n. 165;</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jjj) che non sussistono rapporti di parentela entro il quarto grado, di convivenza di fatto o di altri vincoli anche di lavoro o professionali, in corso o riferibili ai due anni precedenti, con gli amministratori, il segretario generale, i dirigenti e gli incaricati di posizione organizzativa dell’ente;</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4. Di osservare tutte le norme dettate in materia di sicurezza dei lavoratori, in particolare di rispettare tutti gli obblighi in materia di sicurezza e condizioni nei luoghi di lavoro ex D.Lgs.81/2008,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5. di assumere a proprio carico tutti gli oneri retributivi, assicurativi e previdenziali di legge e di applicare nel trattamento economico dei propri lavoratori la retribuzione richiesta dalla legge e dai CCNL applicabili,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6. di aver preso visione, di sottoscrivere per accettazione e di obbligarsi all’osservanza di tutte le disposizioni, nessuna esclusa, previste dalla lettera di invito e di accettare in particolare le penalità previste,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7. di aver giudicato il prezzo posto a base di gara e quello presentato nell’offerta economica pienamente remunerativi e tali da consentire l’offerta presentata,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8. di acconsentire ai sensi e per gli effetti del D.Lgs.196/2003 e ss. mm. ii. al trattamento dei dati per la presente procedura,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9. di essere iscritto alla Camera di Commercio di ______________, REA __________________ (si allega copia del certificato di iscrizione alla Camera di Commercio o sua autocertificazione)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10. di accettare integralmente le condizioni particolari di prestazione di cui alla LETTERA DI RICHIESTA DI OFFERTA PER AFFIDAMENTO DIRETTO AI SENSI DELL’ART. 1 COMMA 2 LETT. A) DELLA L. 120/2020</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11. che l’offerta è valida, efficace ed irrevocabile sino alla Data Ultima Stipula indicata dalla stazione appaltante</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12. di non aver in corso né praticato intese e/o pratiche restrittive della concorrenza e del mercato vietate ai sensi della normativa applicabile, ivi inclusi gli articoli 81 e ss. del Trattato CE e gli articoli 2 e ss. della Legge n. 287/1990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13. di non avere eventuali situazioni di controllo ex art. 2359 c.c., anche di fatto, con uno degli altri concorrenti partecipanti alla Richiesta di Offerta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14. che l'Impresa non ha commesso grave negligenza o malafede nell'esecuzione delle prestazioni affidate da altri Enti Pubblici e che non ha commesso un errore grave nell'esercizio della propria attività professionale;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15. si obbliga verso il concorrente e verso la stazione appaltante a mettere a disposizione, per tutta la durata dell’appalto, le risorse necessarie all’esecuzione del contratto ed a subentrare all’impresa ausiliata nel caso in cui questa fallisca nel corso della </w:t>
      </w:r>
      <w:r>
        <w:rPr>
          <w:rFonts w:ascii="Bookman Old Style" w:hAnsi="Bookman Old Style" w:cs="Bookman Old Style"/>
          <w:sz w:val="16"/>
          <w:szCs w:val="16"/>
        </w:rPr>
        <w:lastRenderedPageBreak/>
        <w:t>gara oppure dopo la stipulazione del contratto, ovvero non sia più in grado per qualsiasi ragione di dare regolare esecuzione all’appalto;</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17) di conoscere ed accettare espressamente tutte le condizioni che regolano l’appalto;</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18) di avere preso esatta cognizione della natura dell’appalto, di tutte le circostanze generali, particolari e locali, nessuna esclusa ed eccettuata, che possono influire sulla esecuzione dei servizi, e sulla determinazione della propria offerta e di giudicare, pertanto, remunerativa l’offerta economica presentata;</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19) dichiara di essere edotto degli obblighi derivanti dal codice di comportamento dei dipendenti pubblici approvato con DPR 62/2013 e del Codice di Comportamento dei dipendenti del Comune di Biella e pubblicato sul sito istituzione dell'ente – Sezione Amministrazione Trasparente - e si impegna, in caso di aggiudicazione, ad osservare e a far osservare ai propri dipendenti e collaboratori i suddetti codici, pena la risoluzione del contratto.</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20) in caso di aggiudicazione, il contraente appaltatore si impegna a dare comunicazione tempestiva alla stazione appaltante e alla Prefettura, di tentativi di concussione che si siano, in qualsiasi modo, manifestati nei confronti dell’imprenditore, degli organi sociali o dei dirigenti di impresa; il predetto adempimento ha natura essenziale ai fini dell’esecuzione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21) Il Sig. _____________________________  dichiara, ai sensi dell'art. 53 comma 16 ter del d.lgs. 165/2001, che non sono stati assunti e non hanno svolto incarichi presso la ___________________ dipendenti del Comune di Biella cessati dal servizio.</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22) Il Sig. ___________________________ dichiara, ai sensi dell'art. 53 comma 14 del D.Lgs. 165/2001,  l'insussistenza di situazioni anche potenziali di conflitto di interesse; </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23) di assumersi, in caso di aggiudicazione, gli obblighi di tracciabilità dei flussi finanziari ai sensi della L. 13/2010 e .s.m.i.</w:t>
      </w: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24) Di essere informato, ai sensi e per gli effetti di cui all’articolo 13 del D.Lgs. 196/2003, che i dati personali raccolti saranno trattati, anche con strumenti informatici, esclusivamente nell’ambito del procedimento per il quale la presente dichiarazione viene resa.</w:t>
      </w:r>
    </w:p>
    <w:p w:rsidR="00C51577" w:rsidRDefault="00C51577">
      <w:pPr>
        <w:ind w:firstLine="708"/>
        <w:jc w:val="both"/>
        <w:rPr>
          <w:rFonts w:ascii="Bookman Old Style" w:hAnsi="Bookman Old Style" w:cs="Bookman Old Style"/>
          <w:sz w:val="16"/>
          <w:szCs w:val="16"/>
        </w:rPr>
      </w:pPr>
    </w:p>
    <w:p w:rsidR="00C51577" w:rsidRDefault="00D46E21">
      <w:pPr>
        <w:ind w:firstLine="708"/>
        <w:jc w:val="both"/>
        <w:rPr>
          <w:rFonts w:ascii="Bookman Old Style" w:hAnsi="Bookman Old Style" w:cs="Bookman Old Style"/>
          <w:sz w:val="16"/>
          <w:szCs w:val="16"/>
        </w:rPr>
      </w:pPr>
      <w:r>
        <w:rPr>
          <w:rFonts w:ascii="Bookman Old Style" w:hAnsi="Bookman Old Style" w:cs="Bookman Old Style"/>
          <w:sz w:val="16"/>
          <w:szCs w:val="16"/>
        </w:rPr>
        <w:t>N.B. La dichiarazione deve essere corredate da fotocopia, non autenticata, di valido documento di identità del sottoscrittore.</w:t>
      </w:r>
    </w:p>
    <w:p w:rsidR="00C51577" w:rsidRDefault="00C51577">
      <w:pPr>
        <w:ind w:firstLine="708"/>
        <w:jc w:val="both"/>
        <w:rPr>
          <w:rFonts w:ascii="Bookman Old Style" w:hAnsi="Bookman Old Style" w:cs="Bookman Old Style"/>
          <w:sz w:val="16"/>
          <w:szCs w:val="16"/>
        </w:rPr>
      </w:pPr>
    </w:p>
    <w:p w:rsidR="00C51577" w:rsidRDefault="00C51577">
      <w:pPr>
        <w:ind w:firstLine="708"/>
        <w:jc w:val="both"/>
        <w:rPr>
          <w:rFonts w:ascii="Bookman Old Style" w:hAnsi="Bookman Old Style" w:cs="Bookman Old Style"/>
          <w:sz w:val="16"/>
          <w:szCs w:val="16"/>
        </w:rPr>
      </w:pPr>
    </w:p>
    <w:p w:rsidR="00C51577" w:rsidRDefault="00D46E21" w:rsidP="00FB0FD5">
      <w:pPr>
        <w:ind w:firstLine="708"/>
        <w:jc w:val="both"/>
        <w:rPr>
          <w:rFonts w:ascii="Bookman Old Style" w:hAnsi="Bookman Old Style" w:cs="Bookman Old Style"/>
          <w:sz w:val="16"/>
          <w:szCs w:val="16"/>
        </w:rPr>
      </w:pPr>
      <w:r>
        <w:rPr>
          <w:rFonts w:ascii="Bookman Old Style" w:hAnsi="Bookman Old Style" w:cs="Bookman Old Style"/>
          <w:sz w:val="16"/>
          <w:szCs w:val="16"/>
        </w:rPr>
        <w:t xml:space="preserve">________, ________________ </w:t>
      </w:r>
      <w:r>
        <w:rPr>
          <w:rFonts w:ascii="Bookman Old Style" w:hAnsi="Bookman Old Style" w:cs="Bookman Old Style"/>
          <w:sz w:val="16"/>
          <w:szCs w:val="16"/>
        </w:rPr>
        <w:tab/>
      </w:r>
      <w:r>
        <w:rPr>
          <w:rFonts w:ascii="Bookman Old Style" w:hAnsi="Bookman Old Style" w:cs="Bookman Old Style"/>
          <w:sz w:val="16"/>
          <w:szCs w:val="16"/>
        </w:rPr>
        <w:tab/>
        <w:t>Il Dichiarante ___________________________</w:t>
      </w: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p w:rsidR="00C51577" w:rsidRDefault="00C51577">
      <w:pPr>
        <w:widowControl/>
        <w:suppressAutoHyphens w:val="0"/>
        <w:ind w:left="360"/>
        <w:jc w:val="both"/>
        <w:rPr>
          <w:rFonts w:ascii="Bookman Old Style" w:hAnsi="Bookman Old Style" w:cs="Bookman Old Style"/>
          <w:sz w:val="16"/>
          <w:szCs w:val="16"/>
        </w:rPr>
      </w:pPr>
    </w:p>
    <w:sectPr w:rsidR="00C51577" w:rsidSect="00D43310">
      <w:footerReference w:type="default" r:id="rId14"/>
      <w:pgSz w:w="12240" w:h="15840"/>
      <w:pgMar w:top="1340" w:right="1020" w:bottom="280" w:left="102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AC6" w:rsidRDefault="00955AC6">
      <w:r>
        <w:separator/>
      </w:r>
    </w:p>
  </w:endnote>
  <w:endnote w:type="continuationSeparator" w:id="0">
    <w:p w:rsidR="00955AC6" w:rsidRDefault="0095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panose1 w:val="02020603050405020304"/>
    <w:charset w:val="01"/>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154911"/>
      <w:docPartObj>
        <w:docPartGallery w:val="Page Numbers (Bottom of Page)"/>
        <w:docPartUnique/>
      </w:docPartObj>
    </w:sdtPr>
    <w:sdtEndPr/>
    <w:sdtContent>
      <w:p w:rsidR="00C51577" w:rsidRDefault="00D43310">
        <w:pPr>
          <w:pStyle w:val="Pidipagina"/>
          <w:jc w:val="center"/>
        </w:pPr>
        <w:r>
          <w:fldChar w:fldCharType="begin"/>
        </w:r>
        <w:r w:rsidR="00D46E21">
          <w:instrText>PAGE</w:instrText>
        </w:r>
        <w:r>
          <w:fldChar w:fldCharType="separate"/>
        </w:r>
        <w:r w:rsidR="00E03AED">
          <w:rPr>
            <w:noProof/>
          </w:rPr>
          <w:t>1</w:t>
        </w:r>
        <w:r>
          <w:fldChar w:fldCharType="end"/>
        </w:r>
      </w:p>
    </w:sdtContent>
  </w:sdt>
  <w:p w:rsidR="00C51577" w:rsidRDefault="00C5157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AC6" w:rsidRDefault="00955AC6">
      <w:r>
        <w:separator/>
      </w:r>
    </w:p>
  </w:footnote>
  <w:footnote w:type="continuationSeparator" w:id="0">
    <w:p w:rsidR="00955AC6" w:rsidRDefault="00955A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797"/>
    <w:multiLevelType w:val="multilevel"/>
    <w:tmpl w:val="BE4633F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52523B"/>
    <w:multiLevelType w:val="multilevel"/>
    <w:tmpl w:val="E632B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FB229B"/>
    <w:multiLevelType w:val="multilevel"/>
    <w:tmpl w:val="A90232C8"/>
    <w:lvl w:ilvl="0">
      <w:start w:val="1"/>
      <w:numFmt w:val="lowerLetter"/>
      <w:lvlText w:val="%1."/>
      <w:lvlJc w:val="left"/>
      <w:pPr>
        <w:tabs>
          <w:tab w:val="num" w:pos="1068"/>
        </w:tabs>
        <w:ind w:left="1068" w:hanging="360"/>
      </w:pPr>
      <w:rPr>
        <w:rFonts w:eastAsia="Times New Roman" w:cs="Times New Roman"/>
        <w:b w:val="0"/>
        <w:bCs w:val="0"/>
        <w:i/>
        <w:iCs/>
        <w:sz w:val="24"/>
        <w:szCs w:val="24"/>
        <w:lang w:val="it-IT" w:eastAsia="it-IT" w:bidi="ar-SA"/>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15:restartNumberingAfterBreak="0">
    <w:nsid w:val="06202765"/>
    <w:multiLevelType w:val="multilevel"/>
    <w:tmpl w:val="344E1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D076A7"/>
    <w:multiLevelType w:val="multilevel"/>
    <w:tmpl w:val="7520A7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663024E"/>
    <w:multiLevelType w:val="multilevel"/>
    <w:tmpl w:val="43741F0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89F4569"/>
    <w:multiLevelType w:val="multilevel"/>
    <w:tmpl w:val="FE884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8D96E91"/>
    <w:multiLevelType w:val="multilevel"/>
    <w:tmpl w:val="F7CAC3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A94BB9"/>
    <w:multiLevelType w:val="multilevel"/>
    <w:tmpl w:val="5C14DC6E"/>
    <w:lvl w:ilvl="0">
      <w:start w:val="1"/>
      <w:numFmt w:val="none"/>
      <w:suff w:val="nothing"/>
      <w:lvlText w:val=""/>
      <w:lvlJc w:val="left"/>
      <w:pPr>
        <w:tabs>
          <w:tab w:val="num" w:pos="0"/>
        </w:tabs>
        <w:ind w:left="432" w:hanging="432"/>
      </w:pPr>
      <w:rPr>
        <w:rFonts w:cs="Times New Roman"/>
        <w:b/>
        <w:bCs/>
        <w:sz w:val="22"/>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9" w15:restartNumberingAfterBreak="0">
    <w:nsid w:val="1C192EC2"/>
    <w:multiLevelType w:val="multilevel"/>
    <w:tmpl w:val="01E4D5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24106B"/>
    <w:multiLevelType w:val="multilevel"/>
    <w:tmpl w:val="2C9A9A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4063288"/>
    <w:multiLevelType w:val="multilevel"/>
    <w:tmpl w:val="7494BA16"/>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29542D95"/>
    <w:multiLevelType w:val="multilevel"/>
    <w:tmpl w:val="B74C8B6C"/>
    <w:lvl w:ilvl="0">
      <w:start w:val="1"/>
      <w:numFmt w:val="bullet"/>
      <w:lvlText w:val=""/>
      <w:lvlJc w:val="left"/>
      <w:pPr>
        <w:tabs>
          <w:tab w:val="num" w:pos="0"/>
        </w:tabs>
        <w:ind w:left="789"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032485"/>
    <w:multiLevelType w:val="multilevel"/>
    <w:tmpl w:val="5C6651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2B50A5"/>
    <w:multiLevelType w:val="multilevel"/>
    <w:tmpl w:val="11BCBE76"/>
    <w:lvl w:ilvl="0">
      <w:start w:val="1"/>
      <w:numFmt w:val="bullet"/>
      <w:lvlText w:val=""/>
      <w:lvlJc w:val="left"/>
      <w:pPr>
        <w:tabs>
          <w:tab w:val="num" w:pos="720"/>
        </w:tabs>
        <w:ind w:left="720" w:hanging="360"/>
      </w:pPr>
      <w:rPr>
        <w:rFonts w:ascii="Symbol" w:hAnsi="Symbol" w:cs="Symbol" w:hint="default"/>
      </w:rPr>
    </w:lvl>
    <w:lvl w:ilvl="1">
      <w:start w:val="2"/>
      <w:numFmt w:val="bullet"/>
      <w:lvlText w:val="-"/>
      <w:lvlJc w:val="left"/>
      <w:pPr>
        <w:tabs>
          <w:tab w:val="num" w:pos="0"/>
        </w:tabs>
        <w:ind w:left="1440" w:hanging="360"/>
      </w:pPr>
      <w:rPr>
        <w:rFonts w:ascii="Bookman Old Style" w:hAnsi="Bookman Old Style" w:cs="Bookman Old Style"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3493EFD"/>
    <w:multiLevelType w:val="multilevel"/>
    <w:tmpl w:val="3FB699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E045F03"/>
    <w:multiLevelType w:val="multilevel"/>
    <w:tmpl w:val="61D82A3C"/>
    <w:lvl w:ilvl="0">
      <w:start w:val="1"/>
      <w:numFmt w:val="none"/>
      <w:suff w:val="nothing"/>
      <w:lvlText w:val=""/>
      <w:lvlJc w:val="left"/>
      <w:pPr>
        <w:tabs>
          <w:tab w:val="num" w:pos="0"/>
        </w:tabs>
        <w:ind w:left="432" w:hanging="432"/>
      </w:pPr>
      <w:rPr>
        <w:rFonts w:cs="Times New Roman"/>
        <w:b/>
        <w:bCs/>
        <w:sz w:val="22"/>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7" w15:restartNumberingAfterBreak="0">
    <w:nsid w:val="3F195822"/>
    <w:multiLevelType w:val="multilevel"/>
    <w:tmpl w:val="A49C8D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17C6E94"/>
    <w:multiLevelType w:val="multilevel"/>
    <w:tmpl w:val="F1F4A94C"/>
    <w:lvl w:ilvl="0">
      <w:start w:val="2"/>
      <w:numFmt w:val="bullet"/>
      <w:lvlText w:val="-"/>
      <w:lvlJc w:val="left"/>
      <w:pPr>
        <w:tabs>
          <w:tab w:val="num" w:pos="0"/>
        </w:tabs>
        <w:ind w:left="720" w:hanging="360"/>
      </w:pPr>
      <w:rPr>
        <w:rFonts w:ascii="Bookman Old Style" w:hAnsi="Bookman Old Style" w:cs="Bookman Old Style"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3A9623A"/>
    <w:multiLevelType w:val="multilevel"/>
    <w:tmpl w:val="4EB85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4D27242"/>
    <w:multiLevelType w:val="multilevel"/>
    <w:tmpl w:val="1AC2E7F8"/>
    <w:lvl w:ilvl="0">
      <w:start w:val="1"/>
      <w:numFmt w:val="bullet"/>
      <w:lvlText w:val="-"/>
      <w:lvlJc w:val="left"/>
      <w:pPr>
        <w:tabs>
          <w:tab w:val="num" w:pos="360"/>
        </w:tabs>
        <w:ind w:left="340" w:hanging="340"/>
      </w:pPr>
      <w:rPr>
        <w:rFonts w:ascii="Liberation Serif" w:hAnsi="Liberation Serif" w:cs="Liberation Serif"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4D720C6"/>
    <w:multiLevelType w:val="multilevel"/>
    <w:tmpl w:val="1A9E6D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05464E8"/>
    <w:multiLevelType w:val="multilevel"/>
    <w:tmpl w:val="AE9E5612"/>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6B404EB"/>
    <w:multiLevelType w:val="multilevel"/>
    <w:tmpl w:val="9D3A548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226246F"/>
    <w:multiLevelType w:val="multilevel"/>
    <w:tmpl w:val="04B29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2273CE3"/>
    <w:multiLevelType w:val="multilevel"/>
    <w:tmpl w:val="19FC4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F030D7"/>
    <w:multiLevelType w:val="multilevel"/>
    <w:tmpl w:val="D9C05DD4"/>
    <w:lvl w:ilvl="0">
      <w:numFmt w:val="bullet"/>
      <w:lvlText w:val=""/>
      <w:lvlJc w:val="left"/>
      <w:pPr>
        <w:tabs>
          <w:tab w:val="num" w:pos="0"/>
        </w:tabs>
        <w:ind w:left="178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F557183"/>
    <w:multiLevelType w:val="multilevel"/>
    <w:tmpl w:val="04AA3B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1692B42"/>
    <w:multiLevelType w:val="multilevel"/>
    <w:tmpl w:val="5DF04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5F16F06"/>
    <w:multiLevelType w:val="multilevel"/>
    <w:tmpl w:val="17A699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B1D57D7"/>
    <w:multiLevelType w:val="multilevel"/>
    <w:tmpl w:val="134A3E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10"/>
  </w:num>
  <w:num w:numId="3">
    <w:abstractNumId w:val="17"/>
  </w:num>
  <w:num w:numId="4">
    <w:abstractNumId w:val="0"/>
  </w:num>
  <w:num w:numId="5">
    <w:abstractNumId w:val="21"/>
  </w:num>
  <w:num w:numId="6">
    <w:abstractNumId w:val="4"/>
  </w:num>
  <w:num w:numId="7">
    <w:abstractNumId w:val="30"/>
  </w:num>
  <w:num w:numId="8">
    <w:abstractNumId w:val="29"/>
  </w:num>
  <w:num w:numId="9">
    <w:abstractNumId w:val="27"/>
  </w:num>
  <w:num w:numId="10">
    <w:abstractNumId w:val="11"/>
  </w:num>
  <w:num w:numId="11">
    <w:abstractNumId w:val="16"/>
  </w:num>
  <w:num w:numId="12">
    <w:abstractNumId w:val="18"/>
  </w:num>
  <w:num w:numId="13">
    <w:abstractNumId w:val="12"/>
  </w:num>
  <w:num w:numId="14">
    <w:abstractNumId w:val="8"/>
  </w:num>
  <w:num w:numId="15">
    <w:abstractNumId w:val="5"/>
  </w:num>
  <w:num w:numId="16">
    <w:abstractNumId w:val="25"/>
  </w:num>
  <w:num w:numId="17">
    <w:abstractNumId w:val="9"/>
  </w:num>
  <w:num w:numId="18">
    <w:abstractNumId w:val="28"/>
  </w:num>
  <w:num w:numId="19">
    <w:abstractNumId w:val="23"/>
  </w:num>
  <w:num w:numId="20">
    <w:abstractNumId w:val="1"/>
  </w:num>
  <w:num w:numId="21">
    <w:abstractNumId w:val="19"/>
  </w:num>
  <w:num w:numId="22">
    <w:abstractNumId w:val="3"/>
  </w:num>
  <w:num w:numId="23">
    <w:abstractNumId w:val="24"/>
  </w:num>
  <w:num w:numId="24">
    <w:abstractNumId w:val="7"/>
  </w:num>
  <w:num w:numId="25">
    <w:abstractNumId w:val="13"/>
  </w:num>
  <w:num w:numId="26">
    <w:abstractNumId w:val="6"/>
  </w:num>
  <w:num w:numId="27">
    <w:abstractNumId w:val="20"/>
  </w:num>
  <w:num w:numId="28">
    <w:abstractNumId w:val="26"/>
  </w:num>
  <w:num w:numId="29">
    <w:abstractNumId w:val="2"/>
  </w:num>
  <w:num w:numId="30">
    <w:abstractNumId w:val="22"/>
  </w:num>
  <w:num w:numId="31">
    <w:abstractNumId w:val="15"/>
  </w:num>
  <w:num w:numId="32">
    <w:abstractNumId w:val="16"/>
    <w:lvlOverride w:ilvl="0">
      <w:startOverride w:val="1"/>
    </w:lvlOverride>
  </w:num>
  <w:num w:numId="33">
    <w:abstractNumId w:val="18"/>
    <w:lvlOverride w:ilvl="0">
      <w:startOverride w:val="1"/>
    </w:lvlOverride>
  </w:num>
  <w:num w:numId="34">
    <w:abstractNumId w:val="12"/>
    <w:lvlOverride w:ilvl="0">
      <w:startOverride w:val="1"/>
    </w:lvlOverride>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C51577"/>
    <w:rsid w:val="005A2A61"/>
    <w:rsid w:val="00955AC6"/>
    <w:rsid w:val="00A12DF9"/>
    <w:rsid w:val="00BD1F95"/>
    <w:rsid w:val="00C51577"/>
    <w:rsid w:val="00D43310"/>
    <w:rsid w:val="00D46E21"/>
    <w:rsid w:val="00E03AED"/>
    <w:rsid w:val="00E77CDD"/>
    <w:rsid w:val="00FB0FD5"/>
    <w:rsid w:val="00FF73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F712636"/>
  <w15:docId w15:val="{E1D703AE-E219-4A53-9C06-8503251D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678F"/>
    <w:pPr>
      <w:widowControl w:val="0"/>
    </w:pPr>
    <w:rPr>
      <w:rFonts w:ascii="Arial MT" w:eastAsia="Arial MT" w:hAnsi="Arial MT" w:cs="Arial MT"/>
      <w:sz w:val="22"/>
      <w:lang w:val="it-IT"/>
    </w:rPr>
  </w:style>
  <w:style w:type="paragraph" w:styleId="Titolo1">
    <w:name w:val="heading 1"/>
    <w:basedOn w:val="Normale"/>
    <w:uiPriority w:val="9"/>
    <w:qFormat/>
    <w:rsid w:val="00F8678F"/>
    <w:pPr>
      <w:ind w:left="118" w:right="116"/>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44BCA"/>
    <w:rPr>
      <w:color w:val="0000FF" w:themeColor="hyperlink"/>
      <w:u w:val="single"/>
    </w:rPr>
  </w:style>
  <w:style w:type="character" w:customStyle="1" w:styleId="WW8Num8z0">
    <w:name w:val="WW8Num8z0"/>
    <w:qFormat/>
    <w:rsid w:val="00F8678F"/>
    <w:rPr>
      <w:rFonts w:ascii="Calibri" w:hAnsi="Calibri" w:cs="Calibri"/>
      <w:sz w:val="24"/>
      <w:szCs w:val="24"/>
      <w:lang w:val="it-IT"/>
    </w:rPr>
  </w:style>
  <w:style w:type="character" w:customStyle="1" w:styleId="CollegamentoInternetvisitato">
    <w:name w:val="Collegamento Internet visitato"/>
    <w:rsid w:val="00F8678F"/>
    <w:rPr>
      <w:color w:val="800080"/>
      <w:u w:val="single"/>
    </w:rPr>
  </w:style>
  <w:style w:type="character" w:customStyle="1" w:styleId="WW8Num3z0">
    <w:name w:val="WW8Num3z0"/>
    <w:qFormat/>
    <w:rsid w:val="00F8678F"/>
    <w:rPr>
      <w:rFonts w:ascii="Calibri" w:hAnsi="Calibri" w:cs="Calibri"/>
    </w:rPr>
  </w:style>
  <w:style w:type="character" w:customStyle="1" w:styleId="WW8Num3z1">
    <w:name w:val="WW8Num3z1"/>
    <w:qFormat/>
    <w:rsid w:val="00F8678F"/>
  </w:style>
  <w:style w:type="character" w:customStyle="1" w:styleId="WW8Num3z2">
    <w:name w:val="WW8Num3z2"/>
    <w:qFormat/>
    <w:rsid w:val="00F8678F"/>
  </w:style>
  <w:style w:type="character" w:customStyle="1" w:styleId="WW8Num3z3">
    <w:name w:val="WW8Num3z3"/>
    <w:qFormat/>
    <w:rsid w:val="00F8678F"/>
  </w:style>
  <w:style w:type="character" w:customStyle="1" w:styleId="WW8Num3z4">
    <w:name w:val="WW8Num3z4"/>
    <w:qFormat/>
    <w:rsid w:val="00F8678F"/>
  </w:style>
  <w:style w:type="character" w:customStyle="1" w:styleId="WW8Num3z5">
    <w:name w:val="WW8Num3z5"/>
    <w:qFormat/>
    <w:rsid w:val="00F8678F"/>
  </w:style>
  <w:style w:type="character" w:customStyle="1" w:styleId="WW8Num3z6">
    <w:name w:val="WW8Num3z6"/>
    <w:qFormat/>
    <w:rsid w:val="00F8678F"/>
  </w:style>
  <w:style w:type="character" w:customStyle="1" w:styleId="WW8Num3z7">
    <w:name w:val="WW8Num3z7"/>
    <w:qFormat/>
    <w:rsid w:val="00F8678F"/>
  </w:style>
  <w:style w:type="character" w:customStyle="1" w:styleId="WW8Num3z8">
    <w:name w:val="WW8Num3z8"/>
    <w:qFormat/>
    <w:rsid w:val="00F8678F"/>
  </w:style>
  <w:style w:type="character" w:customStyle="1" w:styleId="Enfasi">
    <w:name w:val="Enfasi"/>
    <w:qFormat/>
    <w:rsid w:val="00F8678F"/>
    <w:rPr>
      <w:i/>
      <w:iCs/>
    </w:rPr>
  </w:style>
  <w:style w:type="character" w:customStyle="1" w:styleId="Carpredefinitoparagrafo2">
    <w:name w:val="Car. predefinito paragrafo2"/>
    <w:qFormat/>
    <w:rsid w:val="00E720D0"/>
  </w:style>
  <w:style w:type="character" w:customStyle="1" w:styleId="TestofumettoCarattere">
    <w:name w:val="Testo fumetto Carattere"/>
    <w:basedOn w:val="Carpredefinitoparagrafo"/>
    <w:link w:val="Testofumetto"/>
    <w:uiPriority w:val="99"/>
    <w:semiHidden/>
    <w:qFormat/>
    <w:rsid w:val="00FB34BD"/>
    <w:rPr>
      <w:rFonts w:ascii="Tahoma" w:eastAsia="Arial MT" w:hAnsi="Tahoma" w:cs="Tahoma"/>
      <w:sz w:val="16"/>
      <w:szCs w:val="16"/>
      <w:lang w:val="it-IT"/>
    </w:rPr>
  </w:style>
  <w:style w:type="character" w:styleId="Enfasigrassetto">
    <w:name w:val="Strong"/>
    <w:basedOn w:val="Carpredefinitoparagrafo"/>
    <w:uiPriority w:val="22"/>
    <w:qFormat/>
    <w:rsid w:val="00B65B72"/>
    <w:rPr>
      <w:b/>
      <w:bCs/>
    </w:rPr>
  </w:style>
  <w:style w:type="character" w:customStyle="1" w:styleId="IntestazioneCarattere">
    <w:name w:val="Intestazione Carattere"/>
    <w:basedOn w:val="Carpredefinitoparagrafo"/>
    <w:link w:val="Intestazione"/>
    <w:uiPriority w:val="99"/>
    <w:qFormat/>
    <w:rsid w:val="00DE7F22"/>
    <w:rPr>
      <w:rFonts w:ascii="Arial MT" w:eastAsia="Arial MT" w:hAnsi="Arial MT" w:cs="Arial MT"/>
      <w:sz w:val="22"/>
      <w:lang w:val="it-IT"/>
    </w:rPr>
  </w:style>
  <w:style w:type="character" w:customStyle="1" w:styleId="PidipaginaCarattere">
    <w:name w:val="Piè di pagina Carattere"/>
    <w:basedOn w:val="Carpredefinitoparagrafo"/>
    <w:link w:val="Pidipagina"/>
    <w:uiPriority w:val="99"/>
    <w:qFormat/>
    <w:rsid w:val="00DE7F22"/>
    <w:rPr>
      <w:rFonts w:ascii="Arial MT" w:eastAsia="Arial MT" w:hAnsi="Arial MT" w:cs="Arial MT"/>
      <w:sz w:val="22"/>
      <w:lang w:val="it-IT"/>
    </w:rPr>
  </w:style>
  <w:style w:type="paragraph" w:styleId="Titolo">
    <w:name w:val="Title"/>
    <w:basedOn w:val="Normale"/>
    <w:next w:val="Corpotesto"/>
    <w:uiPriority w:val="10"/>
    <w:qFormat/>
    <w:rsid w:val="00F8678F"/>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sid w:val="00F8678F"/>
  </w:style>
  <w:style w:type="paragraph" w:styleId="Elenco">
    <w:name w:val="List"/>
    <w:basedOn w:val="Corpotesto"/>
    <w:rsid w:val="00F8678F"/>
    <w:rPr>
      <w:rFonts w:cs="Arial"/>
    </w:rPr>
  </w:style>
  <w:style w:type="paragraph" w:styleId="Didascalia">
    <w:name w:val="caption"/>
    <w:basedOn w:val="Normale"/>
    <w:qFormat/>
    <w:rsid w:val="00F8678F"/>
    <w:pPr>
      <w:suppressLineNumbers/>
      <w:spacing w:before="120" w:after="120"/>
    </w:pPr>
    <w:rPr>
      <w:rFonts w:cs="Arial"/>
      <w:i/>
      <w:iCs/>
      <w:sz w:val="24"/>
      <w:szCs w:val="24"/>
    </w:rPr>
  </w:style>
  <w:style w:type="paragraph" w:customStyle="1" w:styleId="Indice">
    <w:name w:val="Indice"/>
    <w:basedOn w:val="Normale"/>
    <w:qFormat/>
    <w:rsid w:val="00F8678F"/>
    <w:pPr>
      <w:suppressLineNumbers/>
    </w:pPr>
    <w:rPr>
      <w:rFonts w:cs="Arial"/>
    </w:rPr>
  </w:style>
  <w:style w:type="paragraph" w:styleId="Paragrafoelenco">
    <w:name w:val="List Paragraph"/>
    <w:basedOn w:val="Normale"/>
    <w:uiPriority w:val="1"/>
    <w:qFormat/>
    <w:rsid w:val="00F8678F"/>
    <w:pPr>
      <w:ind w:left="115" w:right="110"/>
      <w:jc w:val="both"/>
    </w:pPr>
  </w:style>
  <w:style w:type="paragraph" w:customStyle="1" w:styleId="TableParagraph">
    <w:name w:val="Table Paragraph"/>
    <w:basedOn w:val="Normale"/>
    <w:uiPriority w:val="1"/>
    <w:qFormat/>
    <w:rsid w:val="00F8678F"/>
  </w:style>
  <w:style w:type="paragraph" w:customStyle="1" w:styleId="Default">
    <w:name w:val="Default"/>
    <w:qFormat/>
    <w:rsid w:val="00B24B25"/>
    <w:rPr>
      <w:rFonts w:ascii="Calibri" w:eastAsia="Calibri" w:hAnsi="Calibri" w:cs="Calibri"/>
      <w:color w:val="000000"/>
      <w:sz w:val="24"/>
      <w:szCs w:val="24"/>
      <w:lang w:val="it-IT"/>
    </w:rPr>
  </w:style>
  <w:style w:type="paragraph" w:styleId="NormaleWeb">
    <w:name w:val="Normal (Web)"/>
    <w:basedOn w:val="Normale"/>
    <w:uiPriority w:val="99"/>
    <w:unhideWhenUsed/>
    <w:qFormat/>
    <w:rsid w:val="002F2018"/>
    <w:pPr>
      <w:widowControl/>
      <w:suppressAutoHyphens w:val="0"/>
      <w:spacing w:beforeAutospacing="1" w:after="119"/>
    </w:pPr>
    <w:rPr>
      <w:rFonts w:ascii="Times New Roman" w:eastAsia="Times New Roman" w:hAnsi="Times New Roman" w:cs="Times New Roman"/>
      <w:sz w:val="24"/>
      <w:szCs w:val="24"/>
      <w:lang w:eastAsia="it-IT"/>
    </w:rPr>
  </w:style>
  <w:style w:type="paragraph" w:customStyle="1" w:styleId="western">
    <w:name w:val="western"/>
    <w:basedOn w:val="Normale"/>
    <w:qFormat/>
    <w:rsid w:val="00E720D0"/>
    <w:pPr>
      <w:suppressAutoHyphens w:val="0"/>
      <w:spacing w:before="280" w:after="142" w:line="276" w:lineRule="auto"/>
    </w:pPr>
    <w:rPr>
      <w:rFonts w:ascii="Calibri" w:eastAsia="Times New Roman" w:hAnsi="Calibri" w:cs="Times New Roman"/>
      <w:color w:val="000000"/>
    </w:rPr>
  </w:style>
  <w:style w:type="paragraph" w:styleId="Testofumetto">
    <w:name w:val="Balloon Text"/>
    <w:basedOn w:val="Normale"/>
    <w:link w:val="TestofumettoCarattere"/>
    <w:uiPriority w:val="99"/>
    <w:semiHidden/>
    <w:unhideWhenUsed/>
    <w:qFormat/>
    <w:rsid w:val="00FB34BD"/>
    <w:rPr>
      <w:rFonts w:ascii="Tahoma" w:hAnsi="Tahoma" w:cs="Tahoma"/>
      <w:sz w:val="16"/>
      <w:szCs w:val="16"/>
    </w:rPr>
  </w:style>
  <w:style w:type="paragraph" w:customStyle="1" w:styleId="Corpodeltesto21">
    <w:name w:val="Corpo del testo 21"/>
    <w:basedOn w:val="Normale"/>
    <w:qFormat/>
    <w:rsid w:val="0016007B"/>
    <w:pPr>
      <w:widowControl/>
      <w:spacing w:after="120" w:line="480" w:lineRule="auto"/>
    </w:pPr>
    <w:rPr>
      <w:rFonts w:ascii="Calibri" w:eastAsia="Calibri" w:hAnsi="Calibri" w:cs="Calibri"/>
      <w:kern w:val="2"/>
      <w:lang w:eastAsia="zh-CN"/>
    </w:rPr>
  </w:style>
  <w:style w:type="paragraph" w:customStyle="1" w:styleId="Titolo10">
    <w:name w:val="Titolo1"/>
    <w:basedOn w:val="Normale"/>
    <w:next w:val="Normale"/>
    <w:qFormat/>
    <w:rsid w:val="008239CA"/>
    <w:pPr>
      <w:widowControl/>
      <w:spacing w:before="240" w:after="60" w:line="276" w:lineRule="auto"/>
      <w:jc w:val="center"/>
    </w:pPr>
    <w:rPr>
      <w:rFonts w:ascii="Cambria" w:eastAsia="Times New Roman" w:hAnsi="Cambria" w:cs="Times New Roman"/>
      <w:b/>
      <w:bCs/>
      <w:kern w:val="2"/>
      <w:sz w:val="32"/>
      <w:szCs w:val="32"/>
      <w:lang w:eastAsia="zh-CN"/>
    </w:rPr>
  </w:style>
  <w:style w:type="paragraph" w:customStyle="1" w:styleId="Intestazioneepidipagina">
    <w:name w:val="Intestazione e piè di pagina"/>
    <w:basedOn w:val="Normale"/>
    <w:qFormat/>
    <w:rsid w:val="00D43310"/>
  </w:style>
  <w:style w:type="paragraph" w:styleId="Intestazione">
    <w:name w:val="header"/>
    <w:basedOn w:val="Normale"/>
    <w:link w:val="IntestazioneCarattere"/>
    <w:uiPriority w:val="99"/>
    <w:unhideWhenUsed/>
    <w:rsid w:val="00DE7F22"/>
    <w:pPr>
      <w:tabs>
        <w:tab w:val="center" w:pos="4819"/>
        <w:tab w:val="right" w:pos="9638"/>
      </w:tabs>
    </w:pPr>
  </w:style>
  <w:style w:type="paragraph" w:styleId="Pidipagina">
    <w:name w:val="footer"/>
    <w:basedOn w:val="Normale"/>
    <w:link w:val="PidipaginaCarattere"/>
    <w:uiPriority w:val="99"/>
    <w:unhideWhenUsed/>
    <w:rsid w:val="00DE7F22"/>
    <w:pPr>
      <w:tabs>
        <w:tab w:val="center" w:pos="4819"/>
        <w:tab w:val="right" w:pos="9638"/>
      </w:tabs>
    </w:pPr>
  </w:style>
  <w:style w:type="numbering" w:customStyle="1" w:styleId="WW8Num8">
    <w:name w:val="WW8Num8"/>
    <w:qFormat/>
    <w:rsid w:val="00F8678F"/>
  </w:style>
  <w:style w:type="numbering" w:customStyle="1" w:styleId="WW8Num3">
    <w:name w:val="WW8Num3"/>
    <w:qFormat/>
    <w:rsid w:val="00F8678F"/>
  </w:style>
  <w:style w:type="table" w:customStyle="1" w:styleId="TableNormal">
    <w:name w:val="Table Normal"/>
    <w:uiPriority w:val="2"/>
    <w:semiHidden/>
    <w:unhideWhenUsed/>
    <w:qFormat/>
    <w:rsid w:val="00F8678F"/>
    <w:tblPr>
      <w:tblInd w:w="0" w:type="dxa"/>
      <w:tblCellMar>
        <w:top w:w="0" w:type="dxa"/>
        <w:left w:w="0" w:type="dxa"/>
        <w:bottom w:w="0" w:type="dxa"/>
        <w:right w:w="0" w:type="dxa"/>
      </w:tblCellMar>
    </w:tblPr>
  </w:style>
  <w:style w:type="table" w:styleId="Grigliatabella">
    <w:name w:val="Table Grid"/>
    <w:basedOn w:val="Tabellanormale"/>
    <w:uiPriority w:val="39"/>
    <w:rsid w:val="002A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936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stema-bdi.it/index.php?bdinr=021&amp;docnr=121&amp;stato=lext" TargetMode="External"/><Relationship Id="rId13" Type="http://schemas.openxmlformats.org/officeDocument/2006/relationships/hyperlink" Target="http://www.sistema-bdi.it/index.php?bdinr=021&amp;docnr=20048%20&amp;stato=lext" TargetMode="External"/><Relationship Id="rId3" Type="http://schemas.openxmlformats.org/officeDocument/2006/relationships/settings" Target="settings.xml"/><Relationship Id="rId7" Type="http://schemas.openxmlformats.org/officeDocument/2006/relationships/hyperlink" Target="http://www.sistema-bdi.it/index.php?bdinr=021&amp;docnr=96060&amp;stato=lext" TargetMode="External"/><Relationship Id="rId12" Type="http://schemas.openxmlformats.org/officeDocument/2006/relationships/hyperlink" Target="http://www.sistema-bdi.it/index.php?bdinr=021&amp;docnr=20048%20&amp;stato=lex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stema-bdi.it/index.php?bdinr=021&amp;docnr=89576%20&amp;stato=lex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istema-bdi.it/index.php?bdinr=021&amp;docnr=28533%20&amp;stato=lext" TargetMode="External"/><Relationship Id="rId4" Type="http://schemas.openxmlformats.org/officeDocument/2006/relationships/webSettings" Target="webSettings.xml"/><Relationship Id="rId9" Type="http://schemas.openxmlformats.org/officeDocument/2006/relationships/hyperlink" Target="http://www.sistema-bdi.it/index.php?bdinr=021&amp;docnr=33208&amp;stato=lex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2530</Words>
  <Characters>14423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Paola (Open Fiber)</dc:creator>
  <dc:description/>
  <cp:lastModifiedBy>Raffaella Penna</cp:lastModifiedBy>
  <cp:revision>9</cp:revision>
  <cp:lastPrinted>2021-08-27T08:28:00Z</cp:lastPrinted>
  <dcterms:created xsi:type="dcterms:W3CDTF">2021-08-27T11:10:00Z</dcterms:created>
  <dcterms:modified xsi:type="dcterms:W3CDTF">2021-09-06T06:43:00Z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2021-03-22T00:00:00Z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2021-03-22T00:00:00Z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